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016" w:rsidRPr="00602792" w:rsidRDefault="00FA6016" w:rsidP="00FA6016">
      <w:pPr>
        <w:spacing w:after="0" w:line="240" w:lineRule="auto"/>
        <w:jc w:val="center"/>
        <w:rPr>
          <w:rFonts w:ascii="Times New Roman" w:eastAsia="Times New Roman" w:hAnsi="Times New Roman" w:cs="Times New Roman"/>
          <w:b/>
          <w:sz w:val="28"/>
          <w:szCs w:val="28"/>
        </w:rPr>
      </w:pPr>
      <w:r w:rsidRPr="00602792">
        <w:rPr>
          <w:rFonts w:ascii="Times New Roman" w:eastAsia="Times New Roman" w:hAnsi="Times New Roman" w:cs="Times New Roman"/>
          <w:b/>
          <w:sz w:val="28"/>
          <w:szCs w:val="28"/>
        </w:rPr>
        <w:t>Государственное образовательное учреждение</w:t>
      </w:r>
    </w:p>
    <w:p w:rsidR="00FA6016" w:rsidRPr="00602792" w:rsidRDefault="00FA6016" w:rsidP="00FA6016">
      <w:pPr>
        <w:spacing w:after="0" w:line="240" w:lineRule="auto"/>
        <w:jc w:val="center"/>
        <w:rPr>
          <w:rFonts w:ascii="Times New Roman" w:eastAsia="Times New Roman" w:hAnsi="Times New Roman" w:cs="Times New Roman"/>
          <w:b/>
          <w:sz w:val="28"/>
          <w:szCs w:val="28"/>
        </w:rPr>
      </w:pPr>
      <w:r w:rsidRPr="00602792">
        <w:rPr>
          <w:rFonts w:ascii="Times New Roman" w:eastAsia="Times New Roman" w:hAnsi="Times New Roman" w:cs="Times New Roman"/>
          <w:b/>
          <w:sz w:val="28"/>
          <w:szCs w:val="28"/>
        </w:rPr>
        <w:t>«Тираспольский юридический институт Министерства внутренних дел Приднестровской Молдавской Республики имени М.И.Кутузова»</w:t>
      </w:r>
    </w:p>
    <w:p w:rsidR="00FA6016" w:rsidRPr="00602792" w:rsidRDefault="00FA6016" w:rsidP="00FA6016">
      <w:pPr>
        <w:spacing w:after="0" w:line="240" w:lineRule="auto"/>
        <w:rPr>
          <w:rFonts w:ascii="Times New Roman" w:eastAsia="Times New Roman" w:hAnsi="Times New Roman" w:cs="Times New Roman"/>
          <w:b/>
          <w:sz w:val="28"/>
          <w:szCs w:val="28"/>
        </w:rPr>
      </w:pPr>
    </w:p>
    <w:p w:rsidR="00FA6016" w:rsidRPr="00602792" w:rsidRDefault="00FA6016" w:rsidP="00FA6016">
      <w:pPr>
        <w:spacing w:after="0" w:line="240" w:lineRule="auto"/>
        <w:jc w:val="both"/>
        <w:rPr>
          <w:rFonts w:ascii="Times New Roman" w:eastAsia="Times New Roman" w:hAnsi="Times New Roman" w:cs="Times New Roman"/>
          <w:sz w:val="28"/>
          <w:szCs w:val="28"/>
        </w:rPr>
      </w:pPr>
    </w:p>
    <w:p w:rsidR="00FA6016" w:rsidRPr="00602792" w:rsidRDefault="00602792" w:rsidP="00FA6016">
      <w:pPr>
        <w:spacing w:after="0" w:line="240" w:lineRule="auto"/>
        <w:jc w:val="center"/>
        <w:rPr>
          <w:rFonts w:ascii="Times New Roman" w:eastAsia="Times New Roman" w:hAnsi="Times New Roman" w:cs="Times New Roman"/>
          <w:b/>
          <w:sz w:val="28"/>
          <w:szCs w:val="28"/>
        </w:rPr>
      </w:pPr>
      <w:r w:rsidRPr="00602792">
        <w:rPr>
          <w:rFonts w:ascii="Times New Roman" w:eastAsia="Times New Roman" w:hAnsi="Times New Roman" w:cs="Times New Roman"/>
          <w:b/>
          <w:sz w:val="28"/>
          <w:szCs w:val="28"/>
        </w:rPr>
        <w:t>Кафедра У</w:t>
      </w:r>
      <w:r w:rsidR="00FA6016" w:rsidRPr="00602792">
        <w:rPr>
          <w:rFonts w:ascii="Times New Roman" w:eastAsia="Times New Roman" w:hAnsi="Times New Roman" w:cs="Times New Roman"/>
          <w:b/>
          <w:sz w:val="28"/>
          <w:szCs w:val="28"/>
        </w:rPr>
        <w:t>головного права, процесса и криминалистики</w:t>
      </w:r>
    </w:p>
    <w:p w:rsidR="00FA6016" w:rsidRPr="00602792" w:rsidRDefault="00FA6016" w:rsidP="00FA6016">
      <w:pPr>
        <w:spacing w:after="0" w:line="240" w:lineRule="auto"/>
        <w:jc w:val="center"/>
        <w:rPr>
          <w:rFonts w:ascii="Times New Roman" w:eastAsia="Times New Roman" w:hAnsi="Times New Roman" w:cs="Times New Roman"/>
          <w:b/>
          <w:sz w:val="28"/>
          <w:szCs w:val="28"/>
        </w:rPr>
      </w:pPr>
    </w:p>
    <w:p w:rsidR="00FA6016" w:rsidRPr="00602792" w:rsidRDefault="00FA6016" w:rsidP="00FA6016">
      <w:pPr>
        <w:spacing w:after="0" w:line="240" w:lineRule="auto"/>
        <w:jc w:val="both"/>
        <w:rPr>
          <w:rFonts w:ascii="Times New Roman" w:eastAsia="Times New Roman" w:hAnsi="Times New Roman" w:cs="Times New Roman"/>
          <w:sz w:val="28"/>
          <w:szCs w:val="28"/>
        </w:rPr>
      </w:pPr>
    </w:p>
    <w:p w:rsidR="00FA6016" w:rsidRPr="00602792" w:rsidRDefault="00FA6016" w:rsidP="00FA6016">
      <w:pPr>
        <w:spacing w:after="0" w:line="240" w:lineRule="auto"/>
        <w:jc w:val="both"/>
        <w:rPr>
          <w:rFonts w:ascii="Times New Roman" w:eastAsia="Times New Roman" w:hAnsi="Times New Roman" w:cs="Times New Roman"/>
          <w:sz w:val="28"/>
          <w:szCs w:val="28"/>
        </w:rPr>
      </w:pPr>
    </w:p>
    <w:p w:rsidR="00FA6016" w:rsidRPr="00602792" w:rsidRDefault="00FA6016" w:rsidP="00FA6016">
      <w:pPr>
        <w:spacing w:after="0" w:line="240" w:lineRule="auto"/>
        <w:jc w:val="both"/>
        <w:rPr>
          <w:rFonts w:ascii="Times New Roman" w:eastAsia="Times New Roman" w:hAnsi="Times New Roman" w:cs="Times New Roman"/>
          <w:sz w:val="28"/>
          <w:szCs w:val="28"/>
        </w:rPr>
      </w:pPr>
    </w:p>
    <w:p w:rsidR="00FA6016" w:rsidRPr="00602792" w:rsidRDefault="00FA6016" w:rsidP="00FA6016">
      <w:pPr>
        <w:spacing w:after="0" w:line="240" w:lineRule="auto"/>
        <w:jc w:val="both"/>
        <w:rPr>
          <w:rFonts w:ascii="Times New Roman" w:eastAsia="Times New Roman" w:hAnsi="Times New Roman" w:cs="Times New Roman"/>
          <w:sz w:val="28"/>
          <w:szCs w:val="28"/>
        </w:rPr>
      </w:pPr>
    </w:p>
    <w:p w:rsidR="00FA6016" w:rsidRPr="00602792" w:rsidRDefault="00FA6016" w:rsidP="00FA6016">
      <w:pPr>
        <w:spacing w:after="0" w:line="240" w:lineRule="auto"/>
        <w:jc w:val="both"/>
        <w:rPr>
          <w:rFonts w:ascii="Times New Roman" w:eastAsia="Times New Roman" w:hAnsi="Times New Roman" w:cs="Times New Roman"/>
          <w:sz w:val="28"/>
          <w:szCs w:val="28"/>
        </w:rPr>
      </w:pPr>
    </w:p>
    <w:p w:rsidR="00FA6016" w:rsidRPr="00602792" w:rsidRDefault="00FA6016" w:rsidP="00FA6016">
      <w:pPr>
        <w:spacing w:after="0" w:line="360" w:lineRule="auto"/>
        <w:ind w:firstLine="680"/>
        <w:jc w:val="center"/>
        <w:rPr>
          <w:rFonts w:ascii="Times New Roman" w:eastAsia="Times New Roman" w:hAnsi="Times New Roman" w:cs="Times New Roman"/>
          <w:sz w:val="28"/>
          <w:szCs w:val="28"/>
        </w:rPr>
      </w:pPr>
    </w:p>
    <w:p w:rsidR="00FA6016" w:rsidRPr="00602792" w:rsidRDefault="00FA6016" w:rsidP="00FA6016">
      <w:pPr>
        <w:spacing w:after="0" w:line="360" w:lineRule="auto"/>
        <w:ind w:firstLine="708"/>
        <w:jc w:val="center"/>
        <w:rPr>
          <w:rFonts w:ascii="Times New Roman" w:eastAsia="Times New Roman" w:hAnsi="Times New Roman" w:cs="Times New Roman"/>
          <w:b/>
          <w:sz w:val="28"/>
          <w:szCs w:val="28"/>
        </w:rPr>
      </w:pPr>
      <w:r w:rsidRPr="00602792">
        <w:rPr>
          <w:rFonts w:ascii="Times New Roman" w:eastAsia="Times New Roman" w:hAnsi="Times New Roman" w:cs="Times New Roman"/>
          <w:b/>
          <w:sz w:val="28"/>
          <w:szCs w:val="28"/>
        </w:rPr>
        <w:t>ПЛАНЫ ПРАКТИЧЕСКИХ ЗАНЯТИЙ</w:t>
      </w:r>
    </w:p>
    <w:p w:rsidR="00FA6016" w:rsidRPr="00602792" w:rsidRDefault="00602792" w:rsidP="00FA6016">
      <w:pPr>
        <w:spacing w:after="0" w:line="360" w:lineRule="auto"/>
        <w:ind w:firstLine="708"/>
        <w:jc w:val="center"/>
        <w:rPr>
          <w:rFonts w:ascii="Times New Roman" w:eastAsia="Times New Roman" w:hAnsi="Times New Roman" w:cs="Times New Roman"/>
          <w:b/>
          <w:sz w:val="28"/>
          <w:szCs w:val="28"/>
        </w:rPr>
      </w:pPr>
      <w:r w:rsidRPr="00602792">
        <w:rPr>
          <w:rFonts w:ascii="Times New Roman" w:eastAsia="Times New Roman" w:hAnsi="Times New Roman" w:cs="Times New Roman"/>
          <w:b/>
          <w:sz w:val="28"/>
          <w:szCs w:val="28"/>
        </w:rPr>
        <w:t>по дисциплине</w:t>
      </w:r>
      <w:r w:rsidR="00FA6016" w:rsidRPr="00602792">
        <w:rPr>
          <w:rFonts w:ascii="Times New Roman" w:eastAsia="Times New Roman" w:hAnsi="Times New Roman" w:cs="Times New Roman"/>
          <w:b/>
          <w:sz w:val="28"/>
          <w:szCs w:val="28"/>
        </w:rPr>
        <w:t xml:space="preserve"> «УГОЛОВНЫЙ ПРОЦЕСС»</w:t>
      </w:r>
    </w:p>
    <w:p w:rsidR="00602792" w:rsidRPr="00602792" w:rsidRDefault="00FA6016" w:rsidP="00FA6016">
      <w:pPr>
        <w:spacing w:after="0" w:line="360" w:lineRule="auto"/>
        <w:ind w:firstLine="708"/>
        <w:jc w:val="center"/>
        <w:rPr>
          <w:rFonts w:ascii="Times New Roman" w:eastAsia="Times New Roman" w:hAnsi="Times New Roman" w:cs="Times New Roman"/>
          <w:sz w:val="28"/>
          <w:szCs w:val="28"/>
        </w:rPr>
      </w:pPr>
      <w:r w:rsidRPr="00602792">
        <w:rPr>
          <w:rFonts w:ascii="Times New Roman" w:eastAsia="Times New Roman" w:hAnsi="Times New Roman" w:cs="Times New Roman"/>
          <w:sz w:val="28"/>
          <w:szCs w:val="28"/>
        </w:rPr>
        <w:t xml:space="preserve">для студентов  3 курса </w:t>
      </w:r>
    </w:p>
    <w:p w:rsidR="00602792" w:rsidRPr="00602792" w:rsidRDefault="00602792" w:rsidP="00FA6016">
      <w:pPr>
        <w:spacing w:after="0" w:line="360" w:lineRule="auto"/>
        <w:ind w:firstLine="708"/>
        <w:jc w:val="center"/>
        <w:rPr>
          <w:rFonts w:ascii="Times New Roman" w:eastAsia="Times New Roman" w:hAnsi="Times New Roman" w:cs="Times New Roman"/>
          <w:sz w:val="28"/>
          <w:szCs w:val="28"/>
        </w:rPr>
      </w:pPr>
      <w:r w:rsidRPr="00602792">
        <w:rPr>
          <w:rFonts w:ascii="Times New Roman" w:eastAsia="Times New Roman" w:hAnsi="Times New Roman" w:cs="Times New Roman"/>
          <w:sz w:val="28"/>
          <w:szCs w:val="28"/>
        </w:rPr>
        <w:t xml:space="preserve">договорной формы обучения </w:t>
      </w:r>
    </w:p>
    <w:p w:rsidR="00FA6016" w:rsidRPr="00602792" w:rsidRDefault="00FA6016" w:rsidP="00FA6016">
      <w:pPr>
        <w:spacing w:after="0" w:line="360" w:lineRule="auto"/>
        <w:ind w:firstLine="708"/>
        <w:jc w:val="center"/>
        <w:rPr>
          <w:rFonts w:ascii="Times New Roman" w:eastAsia="Times New Roman" w:hAnsi="Times New Roman" w:cs="Times New Roman"/>
          <w:sz w:val="28"/>
          <w:szCs w:val="28"/>
        </w:rPr>
      </w:pPr>
      <w:r w:rsidRPr="00602792">
        <w:rPr>
          <w:rFonts w:ascii="Times New Roman" w:eastAsia="Times New Roman" w:hAnsi="Times New Roman" w:cs="Times New Roman"/>
          <w:b/>
          <w:sz w:val="28"/>
          <w:szCs w:val="28"/>
        </w:rPr>
        <w:t xml:space="preserve">Специальность </w:t>
      </w:r>
      <w:r w:rsidRPr="00602792">
        <w:rPr>
          <w:rFonts w:ascii="Times New Roman" w:eastAsia="Times New Roman" w:hAnsi="Times New Roman" w:cs="Times New Roman"/>
          <w:sz w:val="28"/>
          <w:szCs w:val="28"/>
        </w:rPr>
        <w:t>40.05.01 – Правовое обеспечение национальной безопасности</w:t>
      </w:r>
    </w:p>
    <w:p w:rsidR="00FA6016" w:rsidRPr="00602792" w:rsidRDefault="00FA6016" w:rsidP="00FA6016">
      <w:pPr>
        <w:spacing w:line="360" w:lineRule="auto"/>
        <w:ind w:firstLine="708"/>
        <w:jc w:val="center"/>
        <w:rPr>
          <w:rFonts w:ascii="Times New Roman" w:hAnsi="Times New Roman" w:cs="Times New Roman"/>
          <w:sz w:val="28"/>
          <w:szCs w:val="28"/>
        </w:rPr>
      </w:pPr>
      <w:r w:rsidRPr="00602792">
        <w:rPr>
          <w:rFonts w:ascii="Times New Roman" w:eastAsia="Times New Roman" w:hAnsi="Times New Roman" w:cs="Times New Roman"/>
          <w:b/>
          <w:sz w:val="28"/>
          <w:szCs w:val="28"/>
        </w:rPr>
        <w:t xml:space="preserve">Специализация – </w:t>
      </w:r>
      <w:r w:rsidRPr="00602792">
        <w:rPr>
          <w:rFonts w:ascii="Times New Roman" w:hAnsi="Times New Roman" w:cs="Times New Roman"/>
          <w:sz w:val="28"/>
          <w:szCs w:val="28"/>
        </w:rPr>
        <w:t>Государственно-правовая</w:t>
      </w:r>
    </w:p>
    <w:p w:rsidR="00FA6016" w:rsidRPr="00602792" w:rsidRDefault="00FA6016" w:rsidP="00FA6016">
      <w:pPr>
        <w:spacing w:after="0" w:line="360" w:lineRule="auto"/>
        <w:ind w:firstLine="708"/>
        <w:jc w:val="center"/>
        <w:rPr>
          <w:rFonts w:ascii="Times New Roman" w:eastAsia="Times New Roman" w:hAnsi="Times New Roman" w:cs="Times New Roman"/>
          <w:b/>
          <w:sz w:val="28"/>
          <w:szCs w:val="28"/>
        </w:rPr>
      </w:pPr>
    </w:p>
    <w:p w:rsidR="00FA6016" w:rsidRPr="00602792" w:rsidRDefault="00FA6016" w:rsidP="00FA6016">
      <w:pPr>
        <w:spacing w:after="0" w:line="240" w:lineRule="auto"/>
        <w:ind w:firstLine="680"/>
        <w:jc w:val="right"/>
        <w:rPr>
          <w:rFonts w:ascii="Times New Roman" w:eastAsia="Times New Roman" w:hAnsi="Times New Roman" w:cs="Times New Roman"/>
          <w:b/>
          <w:sz w:val="28"/>
          <w:szCs w:val="28"/>
        </w:rPr>
      </w:pPr>
    </w:p>
    <w:p w:rsidR="00FA6016" w:rsidRPr="00602792" w:rsidRDefault="00FA6016" w:rsidP="00FA6016">
      <w:pPr>
        <w:spacing w:after="0" w:line="240" w:lineRule="auto"/>
        <w:ind w:firstLine="680"/>
        <w:jc w:val="right"/>
        <w:rPr>
          <w:rFonts w:ascii="Times New Roman" w:eastAsia="Times New Roman" w:hAnsi="Times New Roman" w:cs="Times New Roman"/>
          <w:b/>
          <w:sz w:val="28"/>
          <w:szCs w:val="28"/>
        </w:rPr>
      </w:pPr>
    </w:p>
    <w:p w:rsidR="00FA6016" w:rsidRPr="00602792" w:rsidRDefault="00FA6016" w:rsidP="00FA6016">
      <w:pPr>
        <w:spacing w:after="0" w:line="240" w:lineRule="auto"/>
        <w:ind w:firstLine="680"/>
        <w:jc w:val="right"/>
        <w:rPr>
          <w:rFonts w:ascii="Times New Roman" w:eastAsia="Times New Roman" w:hAnsi="Times New Roman" w:cs="Times New Roman"/>
          <w:b/>
          <w:sz w:val="28"/>
          <w:szCs w:val="28"/>
        </w:rPr>
      </w:pPr>
    </w:p>
    <w:p w:rsidR="00471E99" w:rsidRPr="00471E99" w:rsidRDefault="00471E99" w:rsidP="00471E99">
      <w:pPr>
        <w:spacing w:after="0" w:line="240" w:lineRule="auto"/>
        <w:ind w:left="5664"/>
        <w:rPr>
          <w:rFonts w:ascii="Times New Roman" w:eastAsia="Times New Roman" w:hAnsi="Times New Roman" w:cs="Times New Roman"/>
          <w:b/>
          <w:sz w:val="28"/>
          <w:szCs w:val="28"/>
        </w:rPr>
      </w:pPr>
      <w:r w:rsidRPr="00471E99">
        <w:rPr>
          <w:rFonts w:ascii="Times New Roman" w:eastAsia="Times New Roman" w:hAnsi="Times New Roman" w:cs="Times New Roman"/>
          <w:b/>
          <w:sz w:val="28"/>
          <w:szCs w:val="28"/>
        </w:rPr>
        <w:t xml:space="preserve">Подготовил: </w:t>
      </w:r>
    </w:p>
    <w:p w:rsidR="00471E99" w:rsidRPr="00471E99" w:rsidRDefault="00471E99" w:rsidP="00471E99">
      <w:pPr>
        <w:spacing w:after="0" w:line="240" w:lineRule="auto"/>
        <w:ind w:left="5664"/>
        <w:rPr>
          <w:rFonts w:ascii="Times New Roman" w:eastAsia="Times New Roman" w:hAnsi="Times New Roman" w:cs="Times New Roman"/>
          <w:sz w:val="28"/>
          <w:szCs w:val="28"/>
        </w:rPr>
      </w:pPr>
      <w:r w:rsidRPr="00471E99">
        <w:rPr>
          <w:rFonts w:ascii="Times New Roman" w:eastAsia="Times New Roman" w:hAnsi="Times New Roman" w:cs="Times New Roman"/>
          <w:sz w:val="28"/>
          <w:szCs w:val="28"/>
        </w:rPr>
        <w:t xml:space="preserve">Начальник кафедры </w:t>
      </w:r>
      <w:proofErr w:type="spellStart"/>
      <w:r w:rsidRPr="00471E99">
        <w:rPr>
          <w:rFonts w:ascii="Times New Roman" w:eastAsia="Times New Roman" w:hAnsi="Times New Roman" w:cs="Times New Roman"/>
          <w:sz w:val="28"/>
          <w:szCs w:val="28"/>
        </w:rPr>
        <w:t>УППиК</w:t>
      </w:r>
      <w:proofErr w:type="spellEnd"/>
    </w:p>
    <w:p w:rsidR="00471E99" w:rsidRPr="00471E99" w:rsidRDefault="00471E99" w:rsidP="00471E99">
      <w:pPr>
        <w:spacing w:after="0" w:line="240" w:lineRule="auto"/>
        <w:ind w:left="5664"/>
        <w:rPr>
          <w:rFonts w:ascii="Times New Roman" w:eastAsia="Times New Roman" w:hAnsi="Times New Roman" w:cs="Times New Roman"/>
          <w:sz w:val="28"/>
          <w:szCs w:val="28"/>
        </w:rPr>
      </w:pPr>
      <w:r w:rsidRPr="00471E99">
        <w:rPr>
          <w:rFonts w:ascii="Times New Roman" w:eastAsia="Times New Roman" w:hAnsi="Times New Roman" w:cs="Times New Roman"/>
          <w:sz w:val="28"/>
          <w:szCs w:val="28"/>
        </w:rPr>
        <w:t>подполковник милиции</w:t>
      </w:r>
    </w:p>
    <w:p w:rsidR="00471E99" w:rsidRPr="00471E99" w:rsidRDefault="00471E99" w:rsidP="00471E99">
      <w:pPr>
        <w:spacing w:after="0" w:line="240" w:lineRule="auto"/>
        <w:ind w:left="5664"/>
        <w:rPr>
          <w:rFonts w:ascii="Times New Roman" w:eastAsia="Times New Roman" w:hAnsi="Times New Roman" w:cs="Times New Roman"/>
          <w:sz w:val="28"/>
          <w:szCs w:val="28"/>
        </w:rPr>
      </w:pPr>
      <w:r w:rsidRPr="00471E99">
        <w:rPr>
          <w:rFonts w:ascii="Times New Roman" w:eastAsia="Times New Roman" w:hAnsi="Times New Roman" w:cs="Times New Roman"/>
          <w:sz w:val="28"/>
          <w:szCs w:val="28"/>
        </w:rPr>
        <w:t>Лютов П.С.</w:t>
      </w:r>
    </w:p>
    <w:p w:rsidR="00471E99" w:rsidRPr="00471E99" w:rsidRDefault="00471E99" w:rsidP="00471E99">
      <w:pPr>
        <w:spacing w:after="0" w:line="360" w:lineRule="auto"/>
        <w:rPr>
          <w:rFonts w:ascii="Times New Roman" w:eastAsia="Times New Roman" w:hAnsi="Times New Roman" w:cs="Times New Roman"/>
          <w:sz w:val="28"/>
          <w:szCs w:val="28"/>
        </w:rPr>
      </w:pPr>
    </w:p>
    <w:p w:rsidR="00471E99" w:rsidRPr="00471E99" w:rsidRDefault="00471E99" w:rsidP="00471E99">
      <w:pPr>
        <w:spacing w:after="0" w:line="360" w:lineRule="auto"/>
        <w:rPr>
          <w:rFonts w:ascii="Times New Roman" w:eastAsia="Times New Roman" w:hAnsi="Times New Roman" w:cs="Times New Roman"/>
          <w:sz w:val="28"/>
          <w:szCs w:val="28"/>
        </w:rPr>
      </w:pPr>
    </w:p>
    <w:p w:rsidR="00471E99" w:rsidRPr="00471E99" w:rsidRDefault="00471E99" w:rsidP="00471E99">
      <w:pPr>
        <w:spacing w:after="0" w:line="240" w:lineRule="auto"/>
        <w:jc w:val="both"/>
        <w:rPr>
          <w:rFonts w:ascii="Times New Roman" w:eastAsia="Times New Roman" w:hAnsi="Times New Roman" w:cs="Times New Roman"/>
          <w:sz w:val="28"/>
          <w:szCs w:val="28"/>
        </w:rPr>
      </w:pPr>
    </w:p>
    <w:p w:rsidR="00471E99" w:rsidRPr="00471E99" w:rsidRDefault="00471E99" w:rsidP="00471E99">
      <w:pPr>
        <w:spacing w:after="0" w:line="240" w:lineRule="auto"/>
        <w:jc w:val="both"/>
        <w:rPr>
          <w:rFonts w:ascii="Times New Roman" w:eastAsia="Times New Roman" w:hAnsi="Times New Roman" w:cs="Times New Roman"/>
          <w:sz w:val="28"/>
          <w:szCs w:val="28"/>
        </w:rPr>
      </w:pPr>
      <w:r w:rsidRPr="00471E99">
        <w:rPr>
          <w:rFonts w:ascii="Times New Roman" w:eastAsia="Times New Roman" w:hAnsi="Times New Roman" w:cs="Times New Roman"/>
          <w:sz w:val="28"/>
          <w:szCs w:val="28"/>
        </w:rPr>
        <w:t>Обсуждена и одобрена на</w:t>
      </w:r>
    </w:p>
    <w:p w:rsidR="00471E99" w:rsidRPr="00471E99" w:rsidRDefault="00471E99" w:rsidP="00471E99">
      <w:pPr>
        <w:spacing w:after="0" w:line="240" w:lineRule="auto"/>
        <w:jc w:val="both"/>
        <w:rPr>
          <w:rFonts w:ascii="Times New Roman" w:eastAsia="Times New Roman" w:hAnsi="Times New Roman" w:cs="Times New Roman"/>
          <w:sz w:val="28"/>
          <w:szCs w:val="28"/>
        </w:rPr>
      </w:pPr>
      <w:proofErr w:type="gramStart"/>
      <w:r w:rsidRPr="00471E99">
        <w:rPr>
          <w:rFonts w:ascii="Times New Roman" w:eastAsia="Times New Roman" w:hAnsi="Times New Roman" w:cs="Times New Roman"/>
          <w:sz w:val="28"/>
          <w:szCs w:val="28"/>
        </w:rPr>
        <w:t>заседании</w:t>
      </w:r>
      <w:proofErr w:type="gramEnd"/>
      <w:r w:rsidRPr="00471E99">
        <w:rPr>
          <w:rFonts w:ascii="Times New Roman" w:eastAsia="Times New Roman" w:hAnsi="Times New Roman" w:cs="Times New Roman"/>
          <w:sz w:val="28"/>
          <w:szCs w:val="28"/>
        </w:rPr>
        <w:t xml:space="preserve"> кафедры </w:t>
      </w:r>
      <w:proofErr w:type="spellStart"/>
      <w:r w:rsidRPr="00471E99">
        <w:rPr>
          <w:rFonts w:ascii="Times New Roman" w:eastAsia="Times New Roman" w:hAnsi="Times New Roman" w:cs="Times New Roman"/>
          <w:sz w:val="28"/>
          <w:szCs w:val="28"/>
        </w:rPr>
        <w:t>УППиК</w:t>
      </w:r>
      <w:proofErr w:type="spellEnd"/>
    </w:p>
    <w:p w:rsidR="00471E99" w:rsidRPr="00471E99" w:rsidRDefault="00471E99" w:rsidP="00471E99">
      <w:pPr>
        <w:spacing w:after="0" w:line="240" w:lineRule="auto"/>
        <w:jc w:val="both"/>
        <w:rPr>
          <w:rFonts w:ascii="Times New Roman" w:eastAsia="Times New Roman" w:hAnsi="Times New Roman" w:cs="Times New Roman"/>
          <w:sz w:val="28"/>
          <w:szCs w:val="28"/>
        </w:rPr>
      </w:pPr>
      <w:r w:rsidRPr="00471E99">
        <w:rPr>
          <w:rFonts w:ascii="Times New Roman" w:eastAsia="Times New Roman" w:hAnsi="Times New Roman" w:cs="Times New Roman"/>
          <w:sz w:val="28"/>
          <w:szCs w:val="28"/>
        </w:rPr>
        <w:t>Протокол № ________</w:t>
      </w:r>
    </w:p>
    <w:p w:rsidR="00471E99" w:rsidRPr="00471E99" w:rsidRDefault="00471E99" w:rsidP="00471E99">
      <w:pPr>
        <w:spacing w:after="0" w:line="240" w:lineRule="auto"/>
        <w:jc w:val="both"/>
        <w:rPr>
          <w:rFonts w:ascii="Times New Roman" w:eastAsia="Times New Roman" w:hAnsi="Times New Roman" w:cs="Times New Roman"/>
          <w:sz w:val="28"/>
          <w:szCs w:val="28"/>
        </w:rPr>
      </w:pPr>
      <w:r w:rsidRPr="00471E99">
        <w:rPr>
          <w:rFonts w:ascii="Times New Roman" w:eastAsia="Times New Roman" w:hAnsi="Times New Roman" w:cs="Times New Roman"/>
          <w:sz w:val="28"/>
          <w:szCs w:val="28"/>
        </w:rPr>
        <w:t>от "____"_____________2022 г.</w:t>
      </w:r>
    </w:p>
    <w:p w:rsidR="00471E99" w:rsidRPr="00471E99" w:rsidRDefault="00471E99" w:rsidP="00471E99">
      <w:pPr>
        <w:spacing w:after="0" w:line="240" w:lineRule="auto"/>
        <w:jc w:val="both"/>
        <w:rPr>
          <w:rFonts w:ascii="Times New Roman" w:eastAsia="Times New Roman" w:hAnsi="Times New Roman" w:cs="Times New Roman"/>
          <w:sz w:val="28"/>
          <w:szCs w:val="28"/>
        </w:rPr>
      </w:pPr>
    </w:p>
    <w:p w:rsidR="00471E99" w:rsidRPr="00471E99" w:rsidRDefault="00471E99" w:rsidP="00471E99">
      <w:pPr>
        <w:spacing w:after="0" w:line="240" w:lineRule="auto"/>
        <w:jc w:val="both"/>
        <w:rPr>
          <w:rFonts w:ascii="Times New Roman" w:eastAsia="Times New Roman" w:hAnsi="Times New Roman" w:cs="Times New Roman"/>
          <w:sz w:val="28"/>
          <w:szCs w:val="28"/>
        </w:rPr>
      </w:pPr>
      <w:bookmarkStart w:id="0" w:name="_GoBack"/>
      <w:bookmarkEnd w:id="0"/>
    </w:p>
    <w:p w:rsidR="00471E99" w:rsidRPr="00471E99" w:rsidRDefault="00471E99" w:rsidP="00471E99">
      <w:pPr>
        <w:spacing w:after="0" w:line="240" w:lineRule="auto"/>
        <w:jc w:val="both"/>
        <w:rPr>
          <w:rFonts w:ascii="Times New Roman" w:eastAsia="Times New Roman" w:hAnsi="Times New Roman" w:cs="Times New Roman"/>
          <w:sz w:val="28"/>
          <w:szCs w:val="28"/>
        </w:rPr>
      </w:pPr>
    </w:p>
    <w:p w:rsidR="00471E99" w:rsidRPr="00471E99" w:rsidRDefault="00471E99" w:rsidP="00471E99">
      <w:pPr>
        <w:spacing w:after="0" w:line="360" w:lineRule="auto"/>
        <w:jc w:val="center"/>
        <w:rPr>
          <w:rFonts w:ascii="Times New Roman" w:eastAsia="Times New Roman" w:hAnsi="Times New Roman" w:cs="Times New Roman"/>
          <w:b/>
          <w:sz w:val="28"/>
          <w:szCs w:val="28"/>
        </w:rPr>
      </w:pPr>
      <w:r w:rsidRPr="00471E99">
        <w:rPr>
          <w:rFonts w:ascii="Times New Roman" w:eastAsia="Times New Roman" w:hAnsi="Times New Roman" w:cs="Times New Roman"/>
          <w:b/>
          <w:sz w:val="28"/>
          <w:szCs w:val="28"/>
        </w:rPr>
        <w:t>г. Тирасполь, 2022 г.</w:t>
      </w:r>
    </w:p>
    <w:p w:rsidR="00FA6016" w:rsidRDefault="00FA6016" w:rsidP="00FA6016">
      <w:pPr>
        <w:spacing w:after="0" w:line="360" w:lineRule="auto"/>
        <w:ind w:firstLine="68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ВВЕДЕНИЕ</w:t>
      </w:r>
    </w:p>
    <w:p w:rsidR="00602792" w:rsidRDefault="00602792" w:rsidP="00FA6016">
      <w:pPr>
        <w:spacing w:after="0" w:line="360" w:lineRule="auto"/>
        <w:ind w:firstLine="680"/>
        <w:jc w:val="center"/>
        <w:rPr>
          <w:rFonts w:ascii="Times New Roman" w:eastAsia="Times New Roman" w:hAnsi="Times New Roman" w:cs="Times New Roman"/>
          <w:b/>
          <w:sz w:val="24"/>
          <w:szCs w:val="24"/>
        </w:rPr>
      </w:pPr>
    </w:p>
    <w:p w:rsidR="00602792" w:rsidRDefault="00602792" w:rsidP="00FA6016">
      <w:pPr>
        <w:spacing w:after="0" w:line="360" w:lineRule="auto"/>
        <w:ind w:firstLine="680"/>
        <w:jc w:val="center"/>
        <w:rPr>
          <w:rFonts w:ascii="Times New Roman" w:eastAsia="Times New Roman" w:hAnsi="Times New Roman" w:cs="Times New Roman"/>
          <w:b/>
          <w:sz w:val="24"/>
          <w:szCs w:val="24"/>
        </w:rPr>
      </w:pPr>
    </w:p>
    <w:p w:rsidR="00602792" w:rsidRPr="00663732" w:rsidRDefault="00602792" w:rsidP="00FA6016">
      <w:pPr>
        <w:spacing w:after="0" w:line="360" w:lineRule="auto"/>
        <w:ind w:firstLine="680"/>
        <w:jc w:val="center"/>
        <w:rPr>
          <w:rFonts w:ascii="Times New Roman" w:eastAsia="Times New Roman" w:hAnsi="Times New Roman" w:cs="Times New Roman"/>
          <w:b/>
          <w:sz w:val="24"/>
          <w:szCs w:val="24"/>
        </w:rPr>
      </w:pPr>
    </w:p>
    <w:p w:rsidR="00FA6016" w:rsidRPr="00663732" w:rsidRDefault="00FA6016" w:rsidP="00FA6016">
      <w:pPr>
        <w:spacing w:after="0" w:line="360" w:lineRule="auto"/>
        <w:ind w:firstLine="680"/>
        <w:jc w:val="both"/>
        <w:rPr>
          <w:rFonts w:ascii="Times New Roman" w:eastAsia="Times New Roman" w:hAnsi="Times New Roman" w:cs="Times New Roman"/>
          <w:sz w:val="24"/>
          <w:szCs w:val="24"/>
        </w:rPr>
      </w:pPr>
      <w:r w:rsidRPr="00663732">
        <w:rPr>
          <w:rFonts w:ascii="Times New Roman" w:eastAsia="Times New Roman" w:hAnsi="Times New Roman" w:cs="Times New Roman"/>
          <w:sz w:val="24"/>
          <w:szCs w:val="24"/>
        </w:rPr>
        <w:t xml:space="preserve">Изучив </w:t>
      </w:r>
      <w:r>
        <w:rPr>
          <w:rFonts w:ascii="Times New Roman" w:eastAsia="Times New Roman" w:hAnsi="Times New Roman" w:cs="Times New Roman"/>
          <w:sz w:val="24"/>
          <w:szCs w:val="24"/>
        </w:rPr>
        <w:t>учебную дисциплину «Уголовный процесс»</w:t>
      </w:r>
      <w:r w:rsidRPr="006637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студент</w:t>
      </w:r>
      <w:r w:rsidRPr="00663732">
        <w:rPr>
          <w:rFonts w:ascii="Times New Roman" w:eastAsia="Times New Roman" w:hAnsi="Times New Roman" w:cs="Times New Roman"/>
          <w:sz w:val="24"/>
          <w:szCs w:val="24"/>
        </w:rPr>
        <w:t xml:space="preserve"> должен знать уголовно-процессуальное законодательство </w:t>
      </w:r>
      <w:r>
        <w:rPr>
          <w:rFonts w:ascii="Times New Roman" w:eastAsia="Times New Roman" w:hAnsi="Times New Roman" w:cs="Times New Roman"/>
          <w:sz w:val="24"/>
          <w:szCs w:val="24"/>
        </w:rPr>
        <w:t xml:space="preserve">Приднестровской Молдавской Республики </w:t>
      </w:r>
      <w:r w:rsidRPr="00663732">
        <w:rPr>
          <w:rFonts w:ascii="Times New Roman" w:eastAsia="Times New Roman" w:hAnsi="Times New Roman" w:cs="Times New Roman"/>
          <w:sz w:val="24"/>
          <w:szCs w:val="24"/>
        </w:rPr>
        <w:t xml:space="preserve">и опубликованную судебную практику по вопросам уголовного процесса. </w:t>
      </w:r>
    </w:p>
    <w:p w:rsidR="00FA6016" w:rsidRPr="00663732" w:rsidRDefault="00FA6016" w:rsidP="00FA6016">
      <w:pPr>
        <w:spacing w:after="0" w:line="360" w:lineRule="auto"/>
        <w:ind w:firstLine="6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Обучаемый </w:t>
      </w:r>
      <w:r w:rsidRPr="00663732">
        <w:rPr>
          <w:rFonts w:ascii="Times New Roman" w:eastAsia="Times New Roman" w:hAnsi="Times New Roman" w:cs="Times New Roman"/>
          <w:sz w:val="24"/>
          <w:szCs w:val="24"/>
        </w:rPr>
        <w:t xml:space="preserve">должен иметь также достаточно полное представление о теоретических проблемах, касающихся нормативной регламентации и практического осуществления различных видов уголовно-процессуальной деятельности, перспектив развития законодательства об уголовном судопроизводстве и судоустройстве. </w:t>
      </w:r>
    </w:p>
    <w:p w:rsidR="00FA6016" w:rsidRDefault="00FA6016" w:rsidP="00FA6016">
      <w:pPr>
        <w:spacing w:after="0" w:line="360" w:lineRule="auto"/>
        <w:ind w:firstLine="680"/>
        <w:jc w:val="both"/>
        <w:rPr>
          <w:rFonts w:ascii="Times New Roman" w:eastAsia="Times New Roman" w:hAnsi="Times New Roman" w:cs="Times New Roman"/>
          <w:sz w:val="24"/>
          <w:szCs w:val="24"/>
        </w:rPr>
      </w:pPr>
      <w:r w:rsidRPr="00663732">
        <w:rPr>
          <w:rFonts w:ascii="Times New Roman" w:eastAsia="Times New Roman" w:hAnsi="Times New Roman" w:cs="Times New Roman"/>
          <w:sz w:val="24"/>
          <w:szCs w:val="24"/>
        </w:rPr>
        <w:t xml:space="preserve">Практические занятия проводятся по </w:t>
      </w:r>
      <w:r>
        <w:rPr>
          <w:rFonts w:ascii="Times New Roman" w:eastAsia="Times New Roman" w:hAnsi="Times New Roman" w:cs="Times New Roman"/>
          <w:sz w:val="24"/>
          <w:szCs w:val="24"/>
        </w:rPr>
        <w:t>всем</w:t>
      </w:r>
      <w:r w:rsidRPr="00663732">
        <w:rPr>
          <w:rFonts w:ascii="Times New Roman" w:eastAsia="Times New Roman" w:hAnsi="Times New Roman" w:cs="Times New Roman"/>
          <w:sz w:val="24"/>
          <w:szCs w:val="24"/>
        </w:rPr>
        <w:t xml:space="preserve"> темам </w:t>
      </w:r>
      <w:r>
        <w:rPr>
          <w:rFonts w:ascii="Times New Roman" w:eastAsia="Times New Roman" w:hAnsi="Times New Roman" w:cs="Times New Roman"/>
          <w:sz w:val="24"/>
          <w:szCs w:val="24"/>
        </w:rPr>
        <w:t xml:space="preserve">учебной дисциплины «Уголовный процесс» </w:t>
      </w:r>
      <w:r w:rsidRPr="00663732">
        <w:rPr>
          <w:rFonts w:ascii="Times New Roman" w:eastAsia="Times New Roman" w:hAnsi="Times New Roman" w:cs="Times New Roman"/>
          <w:sz w:val="24"/>
          <w:szCs w:val="24"/>
        </w:rPr>
        <w:t>с целью углубле</w:t>
      </w:r>
      <w:r>
        <w:rPr>
          <w:rFonts w:ascii="Times New Roman" w:eastAsia="Times New Roman" w:hAnsi="Times New Roman" w:cs="Times New Roman"/>
          <w:sz w:val="24"/>
          <w:szCs w:val="24"/>
        </w:rPr>
        <w:t>ния знаний, полученных на лекциях</w:t>
      </w:r>
      <w:r w:rsidRPr="00663732">
        <w:rPr>
          <w:rFonts w:ascii="Times New Roman" w:eastAsia="Times New Roman" w:hAnsi="Times New Roman" w:cs="Times New Roman"/>
          <w:sz w:val="24"/>
          <w:szCs w:val="24"/>
        </w:rPr>
        <w:t xml:space="preserve"> и из учебников</w:t>
      </w:r>
      <w:r>
        <w:rPr>
          <w:rFonts w:ascii="Times New Roman" w:eastAsia="Times New Roman" w:hAnsi="Times New Roman" w:cs="Times New Roman"/>
          <w:sz w:val="24"/>
          <w:szCs w:val="24"/>
        </w:rPr>
        <w:t xml:space="preserve"> при самостоятельном изучении указанной дисциплины</w:t>
      </w:r>
      <w:r w:rsidRPr="00663732">
        <w:rPr>
          <w:rFonts w:ascii="Times New Roman" w:eastAsia="Times New Roman" w:hAnsi="Times New Roman" w:cs="Times New Roman"/>
          <w:sz w:val="24"/>
          <w:szCs w:val="24"/>
        </w:rPr>
        <w:t xml:space="preserve">. </w:t>
      </w:r>
    </w:p>
    <w:p w:rsidR="00FA6016" w:rsidRDefault="00FA6016" w:rsidP="00FA6016">
      <w:pPr>
        <w:spacing w:after="0" w:line="360" w:lineRule="auto"/>
        <w:ind w:firstLine="6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w:t>
      </w:r>
      <w:r w:rsidRPr="00663732">
        <w:rPr>
          <w:rFonts w:ascii="Times New Roman" w:eastAsia="Times New Roman" w:hAnsi="Times New Roman" w:cs="Times New Roman"/>
          <w:sz w:val="24"/>
          <w:szCs w:val="24"/>
        </w:rPr>
        <w:t xml:space="preserve"> способствуют привитию </w:t>
      </w:r>
      <w:r>
        <w:rPr>
          <w:rFonts w:ascii="Times New Roman" w:eastAsia="Times New Roman" w:hAnsi="Times New Roman" w:cs="Times New Roman"/>
          <w:sz w:val="24"/>
          <w:szCs w:val="24"/>
        </w:rPr>
        <w:t>студентам</w:t>
      </w:r>
      <w:r w:rsidRPr="00663732">
        <w:rPr>
          <w:rFonts w:ascii="Times New Roman" w:eastAsia="Times New Roman" w:hAnsi="Times New Roman" w:cs="Times New Roman"/>
          <w:sz w:val="24"/>
          <w:szCs w:val="24"/>
        </w:rPr>
        <w:t xml:space="preserve"> навыков научного анализа правовых явлений. </w:t>
      </w:r>
    </w:p>
    <w:p w:rsidR="00FA6016" w:rsidRDefault="00FA6016" w:rsidP="00FA6016">
      <w:pPr>
        <w:spacing w:after="0" w:line="360" w:lineRule="auto"/>
        <w:ind w:firstLine="680"/>
        <w:jc w:val="both"/>
        <w:rPr>
          <w:rFonts w:ascii="Times New Roman" w:eastAsia="Times New Roman" w:hAnsi="Times New Roman" w:cs="Times New Roman"/>
          <w:sz w:val="24"/>
          <w:szCs w:val="24"/>
        </w:rPr>
      </w:pPr>
      <w:r w:rsidRPr="00663732">
        <w:rPr>
          <w:rFonts w:ascii="Times New Roman" w:eastAsia="Times New Roman" w:hAnsi="Times New Roman" w:cs="Times New Roman"/>
          <w:sz w:val="24"/>
          <w:szCs w:val="24"/>
        </w:rPr>
        <w:t>На практических занятиях отрабатывается умение провести юридический анализ конкретных ситуаций, возникающих в практи</w:t>
      </w:r>
      <w:r>
        <w:rPr>
          <w:rFonts w:ascii="Times New Roman" w:eastAsia="Times New Roman" w:hAnsi="Times New Roman" w:cs="Times New Roman"/>
          <w:sz w:val="24"/>
          <w:szCs w:val="24"/>
        </w:rPr>
        <w:t>ческой работе</w:t>
      </w:r>
      <w:r w:rsidRPr="00663732">
        <w:rPr>
          <w:rFonts w:ascii="Times New Roman" w:eastAsia="Times New Roman" w:hAnsi="Times New Roman" w:cs="Times New Roman"/>
          <w:sz w:val="24"/>
          <w:szCs w:val="24"/>
        </w:rPr>
        <w:t xml:space="preserve"> следственных органов, принять основанные на законе </w:t>
      </w:r>
      <w:r w:rsidR="005777DC">
        <w:rPr>
          <w:rFonts w:ascii="Times New Roman" w:eastAsia="Times New Roman" w:hAnsi="Times New Roman" w:cs="Times New Roman"/>
          <w:sz w:val="24"/>
          <w:szCs w:val="24"/>
        </w:rPr>
        <w:t xml:space="preserve">мотивированные </w:t>
      </w:r>
      <w:r w:rsidRPr="00663732">
        <w:rPr>
          <w:rFonts w:ascii="Times New Roman" w:eastAsia="Times New Roman" w:hAnsi="Times New Roman" w:cs="Times New Roman"/>
          <w:sz w:val="24"/>
          <w:szCs w:val="24"/>
        </w:rPr>
        <w:t>решения</w:t>
      </w:r>
      <w:r w:rsidR="005777DC">
        <w:rPr>
          <w:rFonts w:ascii="Times New Roman" w:eastAsia="Times New Roman" w:hAnsi="Times New Roman" w:cs="Times New Roman"/>
          <w:sz w:val="24"/>
          <w:szCs w:val="24"/>
        </w:rPr>
        <w:t>.</w:t>
      </w:r>
      <w:r w:rsidRPr="00663732">
        <w:rPr>
          <w:rFonts w:ascii="Times New Roman" w:eastAsia="Times New Roman" w:hAnsi="Times New Roman" w:cs="Times New Roman"/>
          <w:sz w:val="24"/>
          <w:szCs w:val="24"/>
        </w:rPr>
        <w:t xml:space="preserve"> </w:t>
      </w:r>
    </w:p>
    <w:p w:rsidR="00FA6016" w:rsidRPr="00663732" w:rsidRDefault="00FA6016" w:rsidP="00FA6016">
      <w:pPr>
        <w:spacing w:after="0" w:line="360" w:lineRule="auto"/>
        <w:ind w:firstLine="680"/>
        <w:jc w:val="both"/>
        <w:rPr>
          <w:rFonts w:ascii="Times New Roman" w:eastAsia="Times New Roman" w:hAnsi="Times New Roman" w:cs="Times New Roman"/>
          <w:sz w:val="24"/>
          <w:szCs w:val="24"/>
        </w:rPr>
      </w:pPr>
      <w:r w:rsidRPr="00663732">
        <w:rPr>
          <w:rFonts w:ascii="Times New Roman" w:eastAsia="Times New Roman" w:hAnsi="Times New Roman" w:cs="Times New Roman"/>
          <w:sz w:val="24"/>
          <w:szCs w:val="24"/>
        </w:rPr>
        <w:t xml:space="preserve">Решая на практических занятиях предложенные преподавателем задачи, </w:t>
      </w:r>
      <w:r w:rsidR="005777DC">
        <w:rPr>
          <w:rFonts w:ascii="Times New Roman" w:eastAsia="Times New Roman" w:hAnsi="Times New Roman" w:cs="Times New Roman"/>
          <w:sz w:val="24"/>
          <w:szCs w:val="24"/>
        </w:rPr>
        <w:t xml:space="preserve">студент </w:t>
      </w:r>
      <w:r w:rsidRPr="00663732">
        <w:rPr>
          <w:rFonts w:ascii="Times New Roman" w:eastAsia="Times New Roman" w:hAnsi="Times New Roman" w:cs="Times New Roman"/>
          <w:sz w:val="24"/>
          <w:szCs w:val="24"/>
        </w:rPr>
        <w:t>должен приобрести элементарные навыки применения уголовно-процессуальных норм к конкретным жизненным ситуациям.</w:t>
      </w: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FA6016" w:rsidRDefault="00FA6016" w:rsidP="00FA6016">
      <w:pPr>
        <w:spacing w:after="0" w:line="240" w:lineRule="auto"/>
        <w:jc w:val="center"/>
        <w:rPr>
          <w:rFonts w:ascii="Times New Roman" w:eastAsia="Times New Roman" w:hAnsi="Times New Roman" w:cs="Times New Roman"/>
          <w:b/>
          <w:i/>
          <w:sz w:val="28"/>
          <w:szCs w:val="28"/>
        </w:rPr>
      </w:pPr>
    </w:p>
    <w:p w:rsidR="0035676F" w:rsidRDefault="0035676F" w:rsidP="005777DC">
      <w:pPr>
        <w:spacing w:after="0" w:line="240" w:lineRule="auto"/>
        <w:jc w:val="center"/>
        <w:rPr>
          <w:rFonts w:ascii="Times New Roman" w:eastAsia="Times New Roman" w:hAnsi="Times New Roman" w:cs="Times New Roman"/>
          <w:b/>
          <w:sz w:val="28"/>
          <w:szCs w:val="28"/>
        </w:rPr>
      </w:pPr>
      <w:r w:rsidRPr="005777DC">
        <w:rPr>
          <w:rFonts w:ascii="Times New Roman" w:eastAsia="Times New Roman" w:hAnsi="Times New Roman" w:cs="Times New Roman"/>
          <w:b/>
          <w:sz w:val="28"/>
          <w:szCs w:val="28"/>
        </w:rPr>
        <w:lastRenderedPageBreak/>
        <w:t>Планы практических занятий</w:t>
      </w:r>
    </w:p>
    <w:p w:rsidR="00602792" w:rsidRDefault="00602792" w:rsidP="005777DC">
      <w:pPr>
        <w:spacing w:after="0" w:line="240" w:lineRule="auto"/>
        <w:jc w:val="center"/>
        <w:rPr>
          <w:rFonts w:ascii="Times New Roman" w:eastAsia="Times New Roman" w:hAnsi="Times New Roman" w:cs="Times New Roman"/>
          <w:b/>
          <w:sz w:val="28"/>
          <w:szCs w:val="28"/>
        </w:rPr>
      </w:pPr>
    </w:p>
    <w:p w:rsidR="00602792" w:rsidRPr="005777DC" w:rsidRDefault="00602792" w:rsidP="005777DC">
      <w:pPr>
        <w:spacing w:after="0" w:line="240" w:lineRule="auto"/>
        <w:jc w:val="center"/>
        <w:rPr>
          <w:rFonts w:ascii="Times New Roman" w:eastAsia="Times New Roman" w:hAnsi="Times New Roman" w:cs="Times New Roman"/>
          <w:b/>
          <w:sz w:val="28"/>
          <w:szCs w:val="28"/>
        </w:rPr>
      </w:pPr>
    </w:p>
    <w:p w:rsidR="0035676F" w:rsidRPr="005777DC" w:rsidRDefault="0035676F" w:rsidP="005777DC">
      <w:pPr>
        <w:spacing w:after="0" w:line="240" w:lineRule="auto"/>
        <w:jc w:val="center"/>
        <w:rPr>
          <w:rFonts w:ascii="Times New Roman" w:eastAsia="Times New Roman" w:hAnsi="Times New Roman" w:cs="Times New Roman"/>
          <w:b/>
          <w:sz w:val="24"/>
          <w:szCs w:val="24"/>
        </w:rPr>
      </w:pPr>
    </w:p>
    <w:p w:rsidR="0035676F" w:rsidRPr="005777DC" w:rsidRDefault="0035676F" w:rsidP="005777DC">
      <w:pPr>
        <w:spacing w:after="0" w:line="240" w:lineRule="auto"/>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2. Принципы уголовного судопроизводства</w:t>
      </w:r>
    </w:p>
    <w:p w:rsidR="0035676F" w:rsidRPr="005777DC" w:rsidRDefault="0035676F" w:rsidP="005777DC">
      <w:pPr>
        <w:spacing w:after="0" w:line="240" w:lineRule="auto"/>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 – групповое решение задач)</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уяснить понятие и содержание принципов уголовного процесса, единства их системы, взаимосвязи и взаимообусловленности. Анализ имеющихся в юридической литературе точек зрения в отношении понятия и системы принципов уголовного процесса. Четкое знание содержания конституционных и отраслевых принципов.</w:t>
      </w:r>
    </w:p>
    <w:p w:rsidR="0035676F" w:rsidRPr="005777DC" w:rsidRDefault="0035676F" w:rsidP="005777DC">
      <w:pPr>
        <w:spacing w:after="0" w:line="240" w:lineRule="auto"/>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2"/>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принципов уголовного процесса.</w:t>
      </w:r>
    </w:p>
    <w:p w:rsidR="0035676F" w:rsidRPr="005777DC" w:rsidRDefault="0035676F" w:rsidP="005777DC">
      <w:pPr>
        <w:numPr>
          <w:ilvl w:val="0"/>
          <w:numId w:val="2"/>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Общая характеристика принципов уголовного процесса, закрепленных в Конституции ПМР.</w:t>
      </w:r>
    </w:p>
    <w:p w:rsidR="0035676F" w:rsidRPr="005777DC" w:rsidRDefault="0035676F" w:rsidP="005777DC">
      <w:pPr>
        <w:numPr>
          <w:ilvl w:val="0"/>
          <w:numId w:val="2"/>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Общая характеристика принципов в уголовно-процессуальном законодательстве.</w:t>
      </w:r>
    </w:p>
    <w:p w:rsidR="0035676F" w:rsidRPr="005777DC" w:rsidRDefault="0035676F" w:rsidP="005777DC">
      <w:pPr>
        <w:spacing w:after="0" w:line="240" w:lineRule="auto"/>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принципов уголовного процесса. Их роль в решении задач уголовного судопроизводства и последовательном проведении начал социальной справедливости.</w:t>
      </w:r>
    </w:p>
    <w:p w:rsidR="0035676F" w:rsidRPr="005777DC" w:rsidRDefault="0035676F" w:rsidP="005777DC">
      <w:pPr>
        <w:shd w:val="clear" w:color="auto" w:fill="FFFFFF"/>
        <w:tabs>
          <w:tab w:val="left" w:pos="-360"/>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ab/>
        <w:t>Вопрос о системе принципов в уголовно-процессуальной литературе.</w:t>
      </w:r>
    </w:p>
    <w:p w:rsidR="0035676F" w:rsidRPr="005777DC" w:rsidRDefault="0035676F" w:rsidP="005777DC">
      <w:pPr>
        <w:shd w:val="clear" w:color="auto" w:fill="FFFFFF"/>
        <w:tabs>
          <w:tab w:val="left" w:pos="-360"/>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ab/>
        <w:t>Проанализировать и раскрыть сущность принципов уголовного процесса</w:t>
      </w:r>
      <w:r w:rsidRPr="005777DC">
        <w:rPr>
          <w:rFonts w:ascii="Times New Roman" w:eastAsia="Times New Roman" w:hAnsi="Times New Roman" w:cs="Times New Roman"/>
          <w:color w:val="000000"/>
          <w:sz w:val="24"/>
          <w:szCs w:val="24"/>
        </w:rPr>
        <w:t xml:space="preserve">, таких как: </w:t>
      </w:r>
      <w:r w:rsidRPr="005777DC">
        <w:rPr>
          <w:rFonts w:ascii="Times New Roman" w:eastAsia="Times New Roman" w:hAnsi="Times New Roman" w:cs="Times New Roman"/>
          <w:sz w:val="24"/>
          <w:szCs w:val="24"/>
        </w:rPr>
        <w:t>- принцип публичности;</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законности при производстве по уголовному делу;</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презумпции невиновности;</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неприкосновенности личности;</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уважения чести и достоинства личности;</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охраны прав и свобод человека и гражданина в уголовном судопроизводстве;</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неприкосновенности жилища;</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тайны переписки, телефонных и иных переговоров, почтовых, телеграфных и иных сообщений;</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состязательности сторон;</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свобода оценки доказательств;</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осуществления правосудия только судом;</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осуществления правосудия на началах равенства граждан перед законом и судом;</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независимости судей и подчинение их только закону;</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использования языка, на котором ведется судопроизводство;</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гласности судебного разбирательства;</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обеспечения подозреваемому, обвиняемому и подсудимому права на защиту;</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всестороннего, полного и объективного исследования обстоятельств дела;</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право на обжалование процессуальных действий и решений;</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принцип неизменности состава суда;</w:t>
      </w:r>
    </w:p>
    <w:p w:rsidR="0035676F" w:rsidRPr="005777DC" w:rsidRDefault="0035676F" w:rsidP="005777DC">
      <w:pPr>
        <w:tabs>
          <w:tab w:val="left" w:pos="0"/>
        </w:tabs>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непосредственность и устность судебного разбирательства;</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Перспективы развития системы принципов уголовного судопроизводства.</w:t>
      </w:r>
    </w:p>
    <w:p w:rsidR="005777DC" w:rsidRDefault="005777DC"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После устных ответов студенты переходят к решению задач, предложенных преподавателем, на основе ранее полученных знаний.</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Ответы должны быть обоснованными и содержать ссылки на соответствующие нормы законодательных актов ПМР.</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Гражданин Каримов, уроженец Таджикистана, во время пребывания в г. Тирасполе  был привлечен к уголовной ответственности за хулиганство по ч. 1 ст. 213 УК ПМР. В процессе расследования обвиняемый был обеспечен помощью переводчика. В подготовительной части судебного разбирательства было выяснено, что подсудимому Каримову, который не владеет русским языком, не был вручен перевод обвинительного заключения на его родном языке. Государственный обвинитель в суде пояснил, что статья 23 Конституции ПМР не предусматривает перевод обвинительного заключения лицам, не владеющим языком судопроизводства.</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Правильно ли мнение государственного обвинителя? Какие гарантии для лиц, не владеющих языком судопроизводства, предусматривает УПК ПМР?</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 ходе судебного следствия подсудимый Чернов заявил ходатайство о вызове переводчика, указав, что почти все свидетели и потерпевшие по делу являются татарами, по-русски говорят плохо, а он татарский язык не понимает.</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Судья вынес постановление об отказе в удовлетворении ходатайства, мотивируя свое решение тем, что судопроизводство ведется на русском языке, являющемся родным языком подсудимого, и если отдельные слова для него будут непонятны, их переведет секретарь судебного заседания, которая по национальности татарка.</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Правильно ли решение судьи?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 одному из уголовных дел адвокат юридической консультации Каменев являлся защитником обвиняемого Романцова. В другом уголовном деле он участвовал в качестве представителя того же Романцова, который был признан потерпевшим.</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Вопросы:</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1. Что такое состязательность и равноправие сторон? </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2.Не нарушены ли в данном случае принципы уголовного процесса? </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Гражданин Пучков, вызванный для допроса в качестве свидетеля по делу о грабеже, прибыл к следователю в указанное в повестке время. Взяв повестку, следователь предупредил </w:t>
      </w:r>
      <w:proofErr w:type="spellStart"/>
      <w:r w:rsidRPr="005777DC">
        <w:rPr>
          <w:rFonts w:ascii="Times New Roman" w:eastAsia="Times New Roman" w:hAnsi="Times New Roman" w:cs="Times New Roman"/>
          <w:sz w:val="24"/>
          <w:szCs w:val="24"/>
        </w:rPr>
        <w:t>Пучкова</w:t>
      </w:r>
      <w:proofErr w:type="spellEnd"/>
      <w:r w:rsidRPr="005777DC">
        <w:rPr>
          <w:rFonts w:ascii="Times New Roman" w:eastAsia="Times New Roman" w:hAnsi="Times New Roman" w:cs="Times New Roman"/>
          <w:sz w:val="24"/>
          <w:szCs w:val="24"/>
        </w:rPr>
        <w:t>, что сейчас он его допросить не может, так как уходит на совещание к начальнику следственного отдела и освободится примерно через два часа. Пучков ответил, что столько времени он ждать не может. На это следователь ответил, что Пучков должен и будет его ждать.</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Вопросы: </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1. Какими принципами уголовного процесса должен руководствоваться следователь при производстве предварительного расследования?</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2. Правильно ли поступил следователь? </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5.</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Во время ссоры на кухне коммунальной квартиры гражданин </w:t>
      </w:r>
      <w:proofErr w:type="spellStart"/>
      <w:r w:rsidRPr="005777DC">
        <w:rPr>
          <w:rFonts w:ascii="Times New Roman" w:eastAsia="Times New Roman" w:hAnsi="Times New Roman" w:cs="Times New Roman"/>
          <w:sz w:val="24"/>
          <w:szCs w:val="24"/>
        </w:rPr>
        <w:t>Бадаев</w:t>
      </w:r>
      <w:proofErr w:type="spellEnd"/>
      <w:r w:rsidRPr="005777DC">
        <w:rPr>
          <w:rFonts w:ascii="Times New Roman" w:eastAsia="Times New Roman" w:hAnsi="Times New Roman" w:cs="Times New Roman"/>
          <w:sz w:val="24"/>
          <w:szCs w:val="24"/>
        </w:rPr>
        <w:t xml:space="preserve"> ударил Скворцова сковородкой несколько раз, в результате чего Скворцов получил перелом ключицы и запястья правой руки. Скворцов обратился с заявлением в отдел милиции, но там отказались принимать заявление, посоветовав обратиться в суд, так как это дела частного обвинения. </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Вопросы: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 Как происходит возбуждение и расследование уголовных дел различного обвинения?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2. Не нарушены ли принципы уголовного процесса? </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6.</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Гражданин Браверманн, задержанный по подозрению в совершении преступления, предусмотренного пунктом «а» части 2 ст. 154 УК ПМР, заявил ходатайство о предоставлении ему защитника. Следователь в удовлетворении данного ходатайства отказал, мотивируя свой отказ тем, что защитник Браверманну будет предоставлен в момент предъявления ему обвинения.</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b/>
          <w:i/>
          <w:sz w:val="24"/>
          <w:szCs w:val="24"/>
        </w:rPr>
        <w:t xml:space="preserve"> </w:t>
      </w:r>
      <w:r w:rsidRPr="005777DC">
        <w:rPr>
          <w:rFonts w:ascii="Times New Roman" w:eastAsia="Times New Roman" w:hAnsi="Times New Roman" w:cs="Times New Roman"/>
          <w:i/>
          <w:sz w:val="24"/>
          <w:szCs w:val="24"/>
        </w:rPr>
        <w:t>Вопросы:</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1. Что такое презумпция невиновности и право на защиту?</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2. Как может поступить задержанный Браверманн?</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7.</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Адвокат подсудимого </w:t>
      </w:r>
      <w:proofErr w:type="spellStart"/>
      <w:r w:rsidRPr="005777DC">
        <w:rPr>
          <w:rFonts w:ascii="Times New Roman" w:eastAsia="Times New Roman" w:hAnsi="Times New Roman" w:cs="Times New Roman"/>
          <w:sz w:val="24"/>
          <w:szCs w:val="24"/>
        </w:rPr>
        <w:t>Орудцева</w:t>
      </w:r>
      <w:proofErr w:type="spellEnd"/>
      <w:r w:rsidRPr="005777DC">
        <w:rPr>
          <w:rFonts w:ascii="Times New Roman" w:eastAsia="Times New Roman" w:hAnsi="Times New Roman" w:cs="Times New Roman"/>
          <w:sz w:val="24"/>
          <w:szCs w:val="24"/>
        </w:rPr>
        <w:t>, привлеченного к уголовной ответственности за кражу по ч.1 ст.154 УК ПМР, попросил удалить из зала суда всех посторонних.</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Судья отказал в этом ходатайстве.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Каким принципом уголовного процесса руководствовался судья?</w:t>
      </w:r>
    </w:p>
    <w:p w:rsidR="0035676F" w:rsidRPr="005777DC" w:rsidRDefault="0035676F" w:rsidP="005777DC">
      <w:pPr>
        <w:spacing w:after="0" w:line="240" w:lineRule="auto"/>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0"/>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Принципы уголовного судопроизводства</w:t>
      </w:r>
    </w:p>
    <w:p w:rsidR="0035676F" w:rsidRPr="005777DC" w:rsidRDefault="0035676F" w:rsidP="005777DC">
      <w:pPr>
        <w:numPr>
          <w:ilvl w:val="0"/>
          <w:numId w:val="1"/>
        </w:numPr>
        <w:spacing w:after="0" w:line="240" w:lineRule="auto"/>
        <w:ind w:left="0" w:firstLine="0"/>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Система принципов уголовного процесса</w:t>
      </w:r>
    </w:p>
    <w:p w:rsidR="0035676F" w:rsidRPr="005777DC" w:rsidRDefault="0035676F" w:rsidP="005777DC">
      <w:pPr>
        <w:numPr>
          <w:ilvl w:val="0"/>
          <w:numId w:val="1"/>
        </w:numPr>
        <w:spacing w:after="0" w:line="240" w:lineRule="auto"/>
        <w:ind w:left="0" w:firstLine="0"/>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Значение принципов уголовного процесса</w:t>
      </w:r>
    </w:p>
    <w:p w:rsidR="0035676F" w:rsidRPr="005777DC" w:rsidRDefault="0035676F" w:rsidP="005777DC">
      <w:pPr>
        <w:spacing w:after="0" w:line="240" w:lineRule="auto"/>
        <w:rPr>
          <w:rFonts w:ascii="Times New Roman" w:eastAsia="Times New Roman" w:hAnsi="Times New Roman" w:cs="Times New Roman"/>
          <w:b/>
          <w:sz w:val="24"/>
          <w:szCs w:val="24"/>
        </w:rPr>
      </w:pPr>
    </w:p>
    <w:p w:rsidR="00756F92" w:rsidRPr="005777DC" w:rsidRDefault="00756F92" w:rsidP="005777DC">
      <w:pPr>
        <w:spacing w:after="0" w:line="240" w:lineRule="auto"/>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3. Участники уголовного судопроизводства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усвоение понятия участника уголовного процесса и его классификация по определенным основаниям. Уяснение роли, места и пределов полномочий участников уголовного процесса. Изучение деятельности государственных органов и должностных лиц как особой категории участников уголовного процесса, которые отличаются спецификой процессуальных обязанностей, обеспечивающих реализацию процессуальных прав участвующим в деле лицам.</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widowControl w:val="0"/>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участников уголовного процесса и их классификация.</w:t>
      </w:r>
    </w:p>
    <w:p w:rsidR="0035676F" w:rsidRPr="005777DC" w:rsidRDefault="0035676F" w:rsidP="005777DC">
      <w:pPr>
        <w:widowControl w:val="0"/>
        <w:numPr>
          <w:ilvl w:val="0"/>
          <w:numId w:val="17"/>
        </w:numPr>
        <w:autoSpaceDE w:val="0"/>
        <w:autoSpaceDN w:val="0"/>
        <w:adjustRightInd w:val="0"/>
        <w:spacing w:after="0" w:line="240" w:lineRule="auto"/>
        <w:ind w:left="0" w:firstLine="284"/>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Суд – орган осуществления правосудия. Полномочия суда и председательствующего.</w:t>
      </w:r>
    </w:p>
    <w:p w:rsidR="0035676F" w:rsidRPr="005777DC" w:rsidRDefault="0035676F" w:rsidP="005777DC">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Участники уголовного судопроизводства, выступающие со стороны обвинения.</w:t>
      </w:r>
    </w:p>
    <w:p w:rsidR="0035676F" w:rsidRPr="005777DC" w:rsidRDefault="0035676F" w:rsidP="005777DC">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Участники уголовного судопроизводства, выступающие со стороны защиты.</w:t>
      </w:r>
    </w:p>
    <w:p w:rsidR="0035676F" w:rsidRPr="005777DC" w:rsidRDefault="0035676F" w:rsidP="005777DC">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Иные участники уголовного судопроизводства.</w:t>
      </w:r>
    </w:p>
    <w:p w:rsidR="0035676F" w:rsidRPr="005777DC" w:rsidRDefault="0035676F" w:rsidP="005777DC">
      <w:pPr>
        <w:numPr>
          <w:ilvl w:val="0"/>
          <w:numId w:val="17"/>
        </w:numPr>
        <w:spacing w:after="0" w:line="240" w:lineRule="auto"/>
        <w:ind w:left="0" w:firstLine="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Обстоятельства, исключающие возможность участия в судопроизводстве. Отводы и самоотводы.</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студентам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субъектов (участников) уголовного процесса и дать их классификацию.</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Полномочия суда, как субъекта судебной власти. Состав суда по уголовному делу.</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u w:val="single"/>
        </w:rPr>
      </w:pPr>
      <w:r w:rsidRPr="005777DC">
        <w:rPr>
          <w:rFonts w:ascii="Times New Roman" w:eastAsia="Times New Roman" w:hAnsi="Times New Roman" w:cs="Times New Roman"/>
          <w:sz w:val="24"/>
          <w:szCs w:val="24"/>
          <w:u w:val="single"/>
        </w:rPr>
        <w:t xml:space="preserve">Участников процесса со стороны обвинения: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Процессуальное положение руководителя следственного органа.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Процессуальное положение государственного обвинителя.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Процессуальное положение общественного обвинителя.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Процессуальное положение следователя.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Органы дознания. Обязанности органов дознания.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Дознаватель, его полномочия.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Потерпевший. Понятие. Процессуальное положение потерпевшего по УПК ПМР в сравнении с законодательством Российской Федерации.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Гражданский истец. Понятие. Процессуальное положение гражданского истца по УПК ПМР в сравнении с законодательством Российской Федерации.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Представители потерпевшего и гражданского истца.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u w:val="single"/>
        </w:rPr>
        <w:t>Участников уголовного процесса со стороны защиты:</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Процессуальное положение </w:t>
      </w:r>
      <w:proofErr w:type="gramStart"/>
      <w:r w:rsidRPr="005777DC">
        <w:rPr>
          <w:rFonts w:ascii="Times New Roman" w:eastAsia="Times New Roman" w:hAnsi="Times New Roman" w:cs="Times New Roman"/>
          <w:sz w:val="24"/>
          <w:szCs w:val="24"/>
        </w:rPr>
        <w:t>подозреваемого</w:t>
      </w:r>
      <w:proofErr w:type="gramEnd"/>
      <w:r w:rsidRPr="005777DC">
        <w:rPr>
          <w:rFonts w:ascii="Times New Roman" w:eastAsia="Times New Roman" w:hAnsi="Times New Roman" w:cs="Times New Roman"/>
          <w:sz w:val="24"/>
          <w:szCs w:val="24"/>
        </w:rPr>
        <w:t xml:space="preserve"> в сравнении с законодательством Российской Федерации.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Процессуальное положение обвиняемого в сравнении с законодательством Российской Федерации.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Законные представители несовершеннолетнего подозреваемого и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Процессуальное положение защитника. Лица, могущие исполнять обязанности защитника. Приглашение, назначение и замена защитника. Отказ от защитника. Обстоятельства, исключающие участие в деле адвоката. Участие защитника в уголовном процессе, его права и обязанности. Допущение защитника к участию в деле с момента возбуждения уголовного дела, задержания, ареста и предъявления обвинения. Случаи обязательного участия защитника при производстве предварительного расследования и в суде.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Общественный защитник. Его полномочия.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Гражданский ответчик. Понятие. Процессуальное положение гражданского ответчика и его представителя.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u w:val="single"/>
        </w:rPr>
        <w:t>Иных участников уголовного судопроизводства:</w:t>
      </w:r>
      <w:r w:rsidRPr="005777DC">
        <w:rPr>
          <w:rFonts w:ascii="Times New Roman" w:eastAsia="Times New Roman" w:hAnsi="Times New Roman" w:cs="Times New Roman"/>
          <w:sz w:val="24"/>
          <w:szCs w:val="24"/>
        </w:rPr>
        <w:t xml:space="preserve">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proofErr w:type="gramStart"/>
      <w:r w:rsidRPr="005777DC">
        <w:rPr>
          <w:rFonts w:ascii="Times New Roman" w:eastAsia="Times New Roman" w:hAnsi="Times New Roman" w:cs="Times New Roman"/>
          <w:sz w:val="24"/>
          <w:szCs w:val="24"/>
        </w:rPr>
        <w:t>Раскрыть процессуальное положение свидетеля, судебного эксперта, специалиста, переводчика, понятого, залогодателя, поручителя, секретаря судебного заседания.</w:t>
      </w:r>
      <w:proofErr w:type="gramEnd"/>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proofErr w:type="gramStart"/>
      <w:r w:rsidRPr="005777DC">
        <w:rPr>
          <w:rFonts w:ascii="Times New Roman" w:eastAsia="Times New Roman" w:hAnsi="Times New Roman" w:cs="Times New Roman"/>
          <w:sz w:val="24"/>
          <w:szCs w:val="24"/>
          <w:u w:val="single"/>
        </w:rPr>
        <w:t xml:space="preserve">Обстоятельства, исключающие участие в уголовном судопроизводстве </w:t>
      </w:r>
      <w:r w:rsidRPr="005777DC">
        <w:rPr>
          <w:rFonts w:ascii="Times New Roman" w:eastAsia="Times New Roman" w:hAnsi="Times New Roman" w:cs="Times New Roman"/>
          <w:sz w:val="24"/>
          <w:szCs w:val="24"/>
        </w:rPr>
        <w:t>судьи, государственного обвинителя, следователя, лица, производящего дознание, секретаря судебного заседания, судебного эксперта, специалиста, переводчика.</w:t>
      </w:r>
      <w:proofErr w:type="gramEnd"/>
      <w:r w:rsidRPr="005777DC">
        <w:rPr>
          <w:rFonts w:ascii="Times New Roman" w:eastAsia="Times New Roman" w:hAnsi="Times New Roman" w:cs="Times New Roman"/>
          <w:sz w:val="24"/>
          <w:szCs w:val="24"/>
        </w:rPr>
        <w:t xml:space="preserve"> Основания и процессуальный порядок заявления отводов и самоотводов.</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Участники уголовного судопроизводства</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Участники уголовного судопроизводства, выступающие со стороны обвинения</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Государственный обвинитель</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Руководитель следственного органа</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Следователь</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Дознаватель</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Потерпевший</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Гражданский истец</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Представители потерпевшего и гражданского истца</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Участники уголовного судопроизводства, выступающие со стороны защиты</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Защитник</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Подозреваемый</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Обвиняемый</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Гражданский ответчик</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Законные представители несовершеннолетнего подозреваемого (обвиняемого)</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Представители гражданского ответчика</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Иные участники уголовного судопроизводства</w:t>
      </w:r>
    </w:p>
    <w:p w:rsidR="0035676F" w:rsidRPr="005777DC" w:rsidRDefault="0035676F" w:rsidP="005777DC">
      <w:pPr>
        <w:numPr>
          <w:ilvl w:val="0"/>
          <w:numId w:val="1"/>
        </w:numPr>
        <w:spacing w:after="0" w:line="240" w:lineRule="auto"/>
        <w:ind w:left="0" w:firstLine="567"/>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Отвод участников уголовного судопроизводства</w:t>
      </w:r>
    </w:p>
    <w:p w:rsidR="0035676F" w:rsidRPr="005777DC" w:rsidRDefault="0035676F" w:rsidP="005777DC">
      <w:pPr>
        <w:spacing w:after="0" w:line="240" w:lineRule="auto"/>
        <w:rPr>
          <w:rFonts w:ascii="Times New Roman" w:eastAsia="Times New Roman" w:hAnsi="Times New Roman" w:cs="Times New Roman"/>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4. Доказательства и доказывание</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 – 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lastRenderedPageBreak/>
        <w:t>Цель занятия:</w:t>
      </w:r>
      <w:r w:rsidRPr="005777DC">
        <w:rPr>
          <w:rFonts w:ascii="Times New Roman" w:eastAsia="Times New Roman" w:hAnsi="Times New Roman" w:cs="Times New Roman"/>
          <w:sz w:val="24"/>
          <w:szCs w:val="24"/>
        </w:rPr>
        <w:t xml:space="preserve"> уяснить сущность и содержание обстоятельств, подлежащих доказыванию; природу и сущность доказательств, их виды; понятие доказывания, содержание элементов процесса доказывания.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widowControl w:val="0"/>
        <w:numPr>
          <w:ilvl w:val="0"/>
          <w:numId w:val="7"/>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Уголовно-процессуальное доказывание (понятие, предмет и пределы).</w:t>
      </w:r>
    </w:p>
    <w:p w:rsidR="0035676F" w:rsidRPr="005777DC" w:rsidRDefault="0035676F" w:rsidP="005777DC">
      <w:pPr>
        <w:widowControl w:val="0"/>
        <w:numPr>
          <w:ilvl w:val="0"/>
          <w:numId w:val="7"/>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свойства и классификация доказательств.</w:t>
      </w:r>
    </w:p>
    <w:p w:rsidR="0035676F" w:rsidRPr="005777DC" w:rsidRDefault="0035676F" w:rsidP="005777DC">
      <w:pPr>
        <w:widowControl w:val="0"/>
        <w:numPr>
          <w:ilvl w:val="0"/>
          <w:numId w:val="7"/>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содержание процесса доказывания.</w:t>
      </w:r>
    </w:p>
    <w:p w:rsidR="0035676F" w:rsidRPr="005777DC" w:rsidRDefault="0035676F" w:rsidP="005777DC">
      <w:pPr>
        <w:widowControl w:val="0"/>
        <w:numPr>
          <w:ilvl w:val="0"/>
          <w:numId w:val="7"/>
        </w:numPr>
        <w:autoSpaceDE w:val="0"/>
        <w:autoSpaceDN w:val="0"/>
        <w:adjustRightInd w:val="0"/>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Источники доказательств в уголовном процессе.</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и содержание теории доказательств в уголовном процессе. Доказательственное право. Значение учения о доказательствах, доказательственном праве для успешного выполнения задач уголовного судопроизводства.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Цель доказывания в уголовном процессе.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Предмет доказывания по уголовному делу.</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Пределы доказывания. Соотношение предмета и пределов доказывания.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доказательств и их свойства (относимость, допустимость, достаточность, достоверность, </w:t>
      </w:r>
      <w:proofErr w:type="spellStart"/>
      <w:r w:rsidRPr="005777DC">
        <w:rPr>
          <w:rFonts w:ascii="Times New Roman" w:eastAsia="Times New Roman" w:hAnsi="Times New Roman" w:cs="Times New Roman"/>
          <w:sz w:val="24"/>
          <w:szCs w:val="24"/>
        </w:rPr>
        <w:t>проверяемость</w:t>
      </w:r>
      <w:proofErr w:type="spellEnd"/>
      <w:r w:rsidRPr="005777DC">
        <w:rPr>
          <w:rFonts w:ascii="Times New Roman" w:eastAsia="Times New Roman" w:hAnsi="Times New Roman" w:cs="Times New Roman"/>
          <w:sz w:val="24"/>
          <w:szCs w:val="24"/>
        </w:rPr>
        <w:t>). Недопустимые доказательства.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Классификация доказательств (личные и вещественные, обвинительные и оправдательные, прямые и косвенные, первоначальные и производные).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Основание и практическое значение классификации доказательств.</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процесса доказывания и его структуру. Характеристика собирания, закрепления, проверки и оценки доказательств. Способы собирания и проверки доказательств. Применение научно-технических сре</w:t>
      </w:r>
      <w:proofErr w:type="gramStart"/>
      <w:r w:rsidRPr="005777DC">
        <w:rPr>
          <w:rFonts w:ascii="Times New Roman" w:eastAsia="Times New Roman" w:hAnsi="Times New Roman" w:cs="Times New Roman"/>
          <w:sz w:val="24"/>
          <w:szCs w:val="24"/>
        </w:rPr>
        <w:t>дств дл</w:t>
      </w:r>
      <w:proofErr w:type="gramEnd"/>
      <w:r w:rsidRPr="005777DC">
        <w:rPr>
          <w:rFonts w:ascii="Times New Roman" w:eastAsia="Times New Roman" w:hAnsi="Times New Roman" w:cs="Times New Roman"/>
          <w:sz w:val="24"/>
          <w:szCs w:val="24"/>
        </w:rPr>
        <w:t>я собирания и проверки доказательств. Полномочия лица, производящего дознание, следователя и суда в доказывании. Обязанность доказывания. Значение презумпции невиновности в доказывании. Недопустимость переложения обязанности доказывания на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в доказывании обвиняемого, защитника, потерпевшего, гражданского истца, гражданского ответчика. Участие в доказывании иных лиц.</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оценки доказательств. Сущность оценки доказательств по внутреннему убеждению суда, следователя, лица, производящего дознание. Внутреннее убеждение как метод и результат оценки доказательств. Логические приемы обоснования выводов по делу.</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Гносеологические и психологические аспекты внутреннего убеждения. Значение закона и совести в оценке доказательств.</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Источники доказательств в уголовном процессе.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Показания свидетелей</w:t>
      </w:r>
      <w:r w:rsidRPr="005777DC">
        <w:rPr>
          <w:rFonts w:ascii="Times New Roman" w:eastAsia="Times New Roman" w:hAnsi="Times New Roman" w:cs="Times New Roman"/>
          <w:sz w:val="24"/>
          <w:szCs w:val="24"/>
        </w:rPr>
        <w:t>. Предмет свидетельских показаний. Круг свидетелей. Значение показаний свидетеля. Свидетель, его права, обязанности и ответственность. Свидетельский иммунитет.</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Факторы, влияющие на достоверность свидетельских показаний. Проверка и оценка свидетельских показаний.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Показания потерпевшего</w:t>
      </w:r>
      <w:r w:rsidRPr="005777DC">
        <w:rPr>
          <w:rFonts w:ascii="Times New Roman" w:eastAsia="Times New Roman" w:hAnsi="Times New Roman" w:cs="Times New Roman"/>
          <w:sz w:val="24"/>
          <w:szCs w:val="24"/>
        </w:rPr>
        <w:t xml:space="preserve">. Предмет и значение показаний потерпевшего, их проверка и оценка, их предмет и значение.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Показания подозреваемого</w:t>
      </w:r>
      <w:r w:rsidRPr="005777DC">
        <w:rPr>
          <w:rFonts w:ascii="Times New Roman" w:eastAsia="Times New Roman" w:hAnsi="Times New Roman" w:cs="Times New Roman"/>
          <w:sz w:val="24"/>
          <w:szCs w:val="24"/>
        </w:rPr>
        <w:t xml:space="preserve">. Проверка и оценка показаний </w:t>
      </w:r>
      <w:proofErr w:type="gramStart"/>
      <w:r w:rsidRPr="005777DC">
        <w:rPr>
          <w:rFonts w:ascii="Times New Roman" w:eastAsia="Times New Roman" w:hAnsi="Times New Roman" w:cs="Times New Roman"/>
          <w:sz w:val="24"/>
          <w:szCs w:val="24"/>
        </w:rPr>
        <w:t>подозреваемого</w:t>
      </w:r>
      <w:proofErr w:type="gram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Показания обвиняемого</w:t>
      </w:r>
      <w:r w:rsidRPr="005777DC">
        <w:rPr>
          <w:rFonts w:ascii="Times New Roman" w:eastAsia="Times New Roman" w:hAnsi="Times New Roman" w:cs="Times New Roman"/>
          <w:sz w:val="24"/>
          <w:szCs w:val="24"/>
        </w:rPr>
        <w:t>. Предмет и значение показаний обвиняемого. Условие, при котором показание обвиняемого, признающего свою вину, может быть положено в основу обвинения. Виды показаний обвиняемого. Оговор и его процессуальное значение. Проверка и оценка показаний обвиняемого. Привилегия против самообвинения.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Заключение и показания судебного эксперта.</w:t>
      </w:r>
      <w:r w:rsidRPr="005777DC">
        <w:rPr>
          <w:rFonts w:ascii="Times New Roman" w:eastAsia="Times New Roman" w:hAnsi="Times New Roman" w:cs="Times New Roman"/>
          <w:sz w:val="24"/>
          <w:szCs w:val="24"/>
        </w:rPr>
        <w:t xml:space="preserve"> Содержание понятий “судебный эксперт”, “экспертиза”, “заключение эксперта”. Основания назначения экспертизы. </w:t>
      </w:r>
      <w:r w:rsidRPr="005777DC">
        <w:rPr>
          <w:rFonts w:ascii="Times New Roman" w:eastAsia="Times New Roman" w:hAnsi="Times New Roman" w:cs="Times New Roman"/>
          <w:sz w:val="24"/>
          <w:szCs w:val="24"/>
        </w:rPr>
        <w:lastRenderedPageBreak/>
        <w:t>Предмет заключения эксперта. Случаи обязательного назначения экспертизы. Права, обязанности и ответственность эксперта. Основания и порядок отвода эксперта. Отличие эксперта от специалиста, участвующего в производстве следственных действий. Дополнительная, повторная, комиссионная, комплексная экспертизы. Проверка и оценка заключения эксперта. Допрос судебного эксперта.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Вещественные доказательства.</w:t>
      </w:r>
      <w:r w:rsidRPr="005777DC">
        <w:rPr>
          <w:rFonts w:ascii="Times New Roman" w:eastAsia="Times New Roman" w:hAnsi="Times New Roman" w:cs="Times New Roman"/>
          <w:sz w:val="24"/>
          <w:szCs w:val="24"/>
        </w:rPr>
        <w:t xml:space="preserve"> Понятие. Виды вещественных доказательств. Проверка и оценка вещественных доказательств. Хранение вещественных доказательств. Решение вопросов о вещественных доказательствах при разрешении уголовного дела.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Протоколы следственных и судебных действий</w:t>
      </w:r>
      <w:r w:rsidRPr="005777DC">
        <w:rPr>
          <w:rFonts w:ascii="Times New Roman" w:eastAsia="Times New Roman" w:hAnsi="Times New Roman" w:cs="Times New Roman"/>
          <w:sz w:val="24"/>
          <w:szCs w:val="24"/>
        </w:rPr>
        <w:t xml:space="preserve"> как доказательства. Процессуальные гарантии их полноты и достоверности. Проверка и оценка протоколов следственных и судебных действий. Иные документы. Отличие документа от вещественных доказательств. Проверка документов. Оценка документов.</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Иные документы</w:t>
      </w:r>
      <w:r w:rsidRPr="005777DC">
        <w:rPr>
          <w:rFonts w:ascii="Times New Roman" w:eastAsia="Times New Roman" w:hAnsi="Times New Roman" w:cs="Times New Roman"/>
          <w:sz w:val="24"/>
          <w:szCs w:val="24"/>
        </w:rPr>
        <w:t>, как вид доказательств в уголовном процессе. Проверка документов. Оценка документов.</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После устных ответов студенты переходят к решению задач, предложенных преподавателем, на основе ранее полученных знаний.</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ПМР. </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Склярова привлекли к уголовной ответственности за совершение умышленного убийства его сожительницы – Наумовой. В основу обвинения были положены следующие данные:</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1. Мать Наумовой показала, что Скляров последние два года часто приходил домой в нетрезвом состоянии, скандалил и избивал Наумову, угрожал ей убийством. Соседи Вороновы, Волковы, Лыкова на допросе подтвердили это.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По запросу следователя из бюро судебно-медицинских экспертиз поступило три акта медицинского освидетельствования Наумовой о причинении ей лёгкого вреда здоровью.</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3. При осмотре трупа Наумовой в её спине обнаружили самодельный нож из нержавеющей стали, который описан в протоколе осмотра места происшествия. Труп и нож </w:t>
      </w:r>
      <w:proofErr w:type="gramStart"/>
      <w:r w:rsidRPr="005777DC">
        <w:rPr>
          <w:rFonts w:ascii="Times New Roman" w:eastAsia="Times New Roman" w:hAnsi="Times New Roman" w:cs="Times New Roman"/>
          <w:sz w:val="24"/>
          <w:szCs w:val="24"/>
        </w:rPr>
        <w:t>сфотографированы</w:t>
      </w:r>
      <w:proofErr w:type="gramEnd"/>
      <w:r w:rsidRPr="005777DC">
        <w:rPr>
          <w:rFonts w:ascii="Times New Roman" w:eastAsia="Times New Roman" w:hAnsi="Times New Roman" w:cs="Times New Roman"/>
          <w:sz w:val="24"/>
          <w:szCs w:val="24"/>
        </w:rPr>
        <w:t xml:space="preserve">. Нож приобщён к делу в качестве вещественного доказательства.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4. Свидетель Ревун показал, что в день убийства Скляров днём распивал у себя дома спиртное, во время этого между ним и Наумовой возникла ссора, и Скляров нанёс ей удар ножом в спину.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5. Согласно заключению СМЭ, смерть Наумовой наступила в результате проникающего ранения в грудную клетку колющим предметом, возможно, ножом.</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Вопросы: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1. Перечислите все доказательства по делу.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В отношении каждого доказательства определите его источник и вид согласно классификации.</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proofErr w:type="spellStart"/>
      <w:r w:rsidRPr="005777DC">
        <w:rPr>
          <w:rFonts w:ascii="Times New Roman" w:eastAsia="Times New Roman" w:hAnsi="Times New Roman" w:cs="Times New Roman"/>
          <w:sz w:val="24"/>
          <w:szCs w:val="24"/>
        </w:rPr>
        <w:t>Милованов</w:t>
      </w:r>
      <w:proofErr w:type="spellEnd"/>
      <w:r w:rsidRPr="005777DC">
        <w:rPr>
          <w:rFonts w:ascii="Times New Roman" w:eastAsia="Times New Roman" w:hAnsi="Times New Roman" w:cs="Times New Roman"/>
          <w:sz w:val="24"/>
          <w:szCs w:val="24"/>
        </w:rPr>
        <w:t xml:space="preserve"> подозревался в квартирной краже. На допросе он заявил, что приписываемое ему преступление совершить не мог, так как в этот день находился в командировке в другом городе. В подтверждение этого он предъявил железнодорожные билеты, удостоверяющие дату его отъезда и приезда.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Определите, имеют ли эти сведения доказательственное значение?</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 делу о вымогательстве следователь приобщил магнитофонную запись переговоров одного из обвиняемых, сделанную оперативным путем за несколько дней до возбуждения уголовного дела, о чем указано в справке, подписанной следователем.</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Может ли эта запись служить доказательством по делу?</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 xml:space="preserve">Автомашиной был сбит велосипедист. От полученных повреждений он скончался. На следующий день по подозрению в совершении преступления был задержан водитель автомашины </w:t>
      </w:r>
      <w:proofErr w:type="spellStart"/>
      <w:r w:rsidRPr="005777DC">
        <w:rPr>
          <w:rFonts w:ascii="Times New Roman" w:eastAsia="Times New Roman" w:hAnsi="Times New Roman" w:cs="Times New Roman"/>
          <w:sz w:val="24"/>
          <w:szCs w:val="24"/>
        </w:rPr>
        <w:t>Абдрахманов</w:t>
      </w:r>
      <w:proofErr w:type="spellEnd"/>
      <w:r w:rsidRPr="005777DC">
        <w:rPr>
          <w:rFonts w:ascii="Times New Roman" w:eastAsia="Times New Roman" w:hAnsi="Times New Roman" w:cs="Times New Roman"/>
          <w:sz w:val="24"/>
          <w:szCs w:val="24"/>
        </w:rPr>
        <w:t>, который факт наезда на велосипедиста отрицал.</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 осмотре автомашины на внешней стороне диска правого заднего колеса было обнаружено вещество серо-бурого цвета, которое, по заключению эксперта, представляет собой соединение крови и головного мозга человека.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Свидетель, находившийся в кабине автомашины, заявил, что он не видел факта наезда на велосипедиста и не слышал ударов </w:t>
      </w:r>
      <w:proofErr w:type="gramStart"/>
      <w:r w:rsidRPr="005777DC">
        <w:rPr>
          <w:rFonts w:ascii="Times New Roman" w:eastAsia="Times New Roman" w:hAnsi="Times New Roman" w:cs="Times New Roman"/>
          <w:sz w:val="24"/>
          <w:szCs w:val="24"/>
        </w:rPr>
        <w:t>о</w:t>
      </w:r>
      <w:proofErr w:type="gramEnd"/>
      <w:r w:rsidRPr="005777DC">
        <w:rPr>
          <w:rFonts w:ascii="Times New Roman" w:eastAsia="Times New Roman" w:hAnsi="Times New Roman" w:cs="Times New Roman"/>
          <w:sz w:val="24"/>
          <w:szCs w:val="24"/>
        </w:rPr>
        <w:t xml:space="preserve"> что-либо, так как </w:t>
      </w:r>
      <w:proofErr w:type="spellStart"/>
      <w:r w:rsidRPr="005777DC">
        <w:rPr>
          <w:rFonts w:ascii="Times New Roman" w:eastAsia="Times New Roman" w:hAnsi="Times New Roman" w:cs="Times New Roman"/>
          <w:sz w:val="24"/>
          <w:szCs w:val="24"/>
        </w:rPr>
        <w:t>Абдрахманов</w:t>
      </w:r>
      <w:proofErr w:type="spellEnd"/>
      <w:r w:rsidRPr="005777DC">
        <w:rPr>
          <w:rFonts w:ascii="Times New Roman" w:eastAsia="Times New Roman" w:hAnsi="Times New Roman" w:cs="Times New Roman"/>
          <w:sz w:val="24"/>
          <w:szCs w:val="24"/>
        </w:rPr>
        <w:t xml:space="preserve"> вел машину на большой скорости.</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Свидетель, житель поселка, расположенного недалеко от места происшествия, показал, что его сосед </w:t>
      </w:r>
      <w:proofErr w:type="spellStart"/>
      <w:r w:rsidRPr="005777DC">
        <w:rPr>
          <w:rFonts w:ascii="Times New Roman" w:eastAsia="Times New Roman" w:hAnsi="Times New Roman" w:cs="Times New Roman"/>
          <w:sz w:val="24"/>
          <w:szCs w:val="24"/>
        </w:rPr>
        <w:t>Абдрахманов</w:t>
      </w:r>
      <w:proofErr w:type="spellEnd"/>
      <w:r w:rsidRPr="005777DC">
        <w:rPr>
          <w:rFonts w:ascii="Times New Roman" w:eastAsia="Times New Roman" w:hAnsi="Times New Roman" w:cs="Times New Roman"/>
          <w:sz w:val="24"/>
          <w:szCs w:val="24"/>
        </w:rPr>
        <w:t xml:space="preserve"> в ночь происшествия мыл автомашину.</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Определите доказательства и классифицируйте их.</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5.</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 делу </w:t>
      </w:r>
      <w:proofErr w:type="spellStart"/>
      <w:r w:rsidRPr="005777DC">
        <w:rPr>
          <w:rFonts w:ascii="Times New Roman" w:eastAsia="Times New Roman" w:hAnsi="Times New Roman" w:cs="Times New Roman"/>
          <w:sz w:val="24"/>
          <w:szCs w:val="24"/>
        </w:rPr>
        <w:t>Хакова</w:t>
      </w:r>
      <w:proofErr w:type="spellEnd"/>
      <w:r w:rsidRPr="005777DC">
        <w:rPr>
          <w:rFonts w:ascii="Times New Roman" w:eastAsia="Times New Roman" w:hAnsi="Times New Roman" w:cs="Times New Roman"/>
          <w:sz w:val="24"/>
          <w:szCs w:val="24"/>
        </w:rPr>
        <w:t xml:space="preserve">, обвиняемого в нанесении Михайлову тяжких телесных повреждений, были получены следующие данные: свидетель </w:t>
      </w:r>
      <w:proofErr w:type="spellStart"/>
      <w:r w:rsidRPr="005777DC">
        <w:rPr>
          <w:rFonts w:ascii="Times New Roman" w:eastAsia="Times New Roman" w:hAnsi="Times New Roman" w:cs="Times New Roman"/>
          <w:sz w:val="24"/>
          <w:szCs w:val="24"/>
        </w:rPr>
        <w:t>Качарян</w:t>
      </w:r>
      <w:proofErr w:type="spellEnd"/>
      <w:r w:rsidRPr="005777DC">
        <w:rPr>
          <w:rFonts w:ascii="Times New Roman" w:eastAsia="Times New Roman" w:hAnsi="Times New Roman" w:cs="Times New Roman"/>
          <w:sz w:val="24"/>
          <w:szCs w:val="24"/>
        </w:rPr>
        <w:t xml:space="preserve"> показал, что во время совместного распития спиртных напитков </w:t>
      </w:r>
      <w:proofErr w:type="spellStart"/>
      <w:r w:rsidRPr="005777DC">
        <w:rPr>
          <w:rFonts w:ascii="Times New Roman" w:eastAsia="Times New Roman" w:hAnsi="Times New Roman" w:cs="Times New Roman"/>
          <w:sz w:val="24"/>
          <w:szCs w:val="24"/>
        </w:rPr>
        <w:t>Хаков</w:t>
      </w:r>
      <w:proofErr w:type="spellEnd"/>
      <w:r w:rsidRPr="005777DC">
        <w:rPr>
          <w:rFonts w:ascii="Times New Roman" w:eastAsia="Times New Roman" w:hAnsi="Times New Roman" w:cs="Times New Roman"/>
          <w:sz w:val="24"/>
          <w:szCs w:val="24"/>
        </w:rPr>
        <w:t xml:space="preserve"> говорил ему о расправе с Михайловым; сторож показал, что видел </w:t>
      </w:r>
      <w:proofErr w:type="spellStart"/>
      <w:r w:rsidRPr="005777DC">
        <w:rPr>
          <w:rFonts w:ascii="Times New Roman" w:eastAsia="Times New Roman" w:hAnsi="Times New Roman" w:cs="Times New Roman"/>
          <w:sz w:val="24"/>
          <w:szCs w:val="24"/>
        </w:rPr>
        <w:t>Хакова</w:t>
      </w:r>
      <w:proofErr w:type="spellEnd"/>
      <w:r w:rsidRPr="005777DC">
        <w:rPr>
          <w:rFonts w:ascii="Times New Roman" w:eastAsia="Times New Roman" w:hAnsi="Times New Roman" w:cs="Times New Roman"/>
          <w:sz w:val="24"/>
          <w:szCs w:val="24"/>
        </w:rPr>
        <w:t xml:space="preserve"> недалеко от места, где вскоре после этого был обнаружен без сознания Михайлов; в сарае у </w:t>
      </w:r>
      <w:proofErr w:type="spellStart"/>
      <w:r w:rsidRPr="005777DC">
        <w:rPr>
          <w:rFonts w:ascii="Times New Roman" w:eastAsia="Times New Roman" w:hAnsi="Times New Roman" w:cs="Times New Roman"/>
          <w:sz w:val="24"/>
          <w:szCs w:val="24"/>
        </w:rPr>
        <w:t>Хакова</w:t>
      </w:r>
      <w:proofErr w:type="spellEnd"/>
      <w:r w:rsidRPr="005777DC">
        <w:rPr>
          <w:rFonts w:ascii="Times New Roman" w:eastAsia="Times New Roman" w:hAnsi="Times New Roman" w:cs="Times New Roman"/>
          <w:sz w:val="24"/>
          <w:szCs w:val="24"/>
        </w:rPr>
        <w:t xml:space="preserve"> найден ломик, которым, по заключению эксперта, могли быть причинены повреждения Михайлову.</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proofErr w:type="spellStart"/>
      <w:r w:rsidRPr="005777DC">
        <w:rPr>
          <w:rFonts w:ascii="Times New Roman" w:eastAsia="Times New Roman" w:hAnsi="Times New Roman" w:cs="Times New Roman"/>
          <w:sz w:val="24"/>
          <w:szCs w:val="24"/>
        </w:rPr>
        <w:t>Хаков</w:t>
      </w:r>
      <w:proofErr w:type="spellEnd"/>
      <w:r w:rsidRPr="005777DC">
        <w:rPr>
          <w:rFonts w:ascii="Times New Roman" w:eastAsia="Times New Roman" w:hAnsi="Times New Roman" w:cs="Times New Roman"/>
          <w:sz w:val="24"/>
          <w:szCs w:val="24"/>
        </w:rPr>
        <w:t xml:space="preserve"> отрицал свою причастность к преступлению, указывая на то, что вечером, когда было совершено преступление, он был в гостях у приятеля в соседнем селе.</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Классифицируйте и оцените собранные доказательства с точки зрения их достаточности для изобличения виновного в совершении преступления.</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6.</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 делу об убийстве Гаврилова было установлено следующее:</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 один свидетель утверждал, что обвиняемый ревновал свою жену к потерпевшему, в </w:t>
      </w:r>
      <w:proofErr w:type="gramStart"/>
      <w:r w:rsidRPr="005777DC">
        <w:rPr>
          <w:rFonts w:ascii="Times New Roman" w:eastAsia="Times New Roman" w:hAnsi="Times New Roman" w:cs="Times New Roman"/>
          <w:sz w:val="24"/>
          <w:szCs w:val="24"/>
        </w:rPr>
        <w:t>связи</w:t>
      </w:r>
      <w:proofErr w:type="gramEnd"/>
      <w:r w:rsidRPr="005777DC">
        <w:rPr>
          <w:rFonts w:ascii="Times New Roman" w:eastAsia="Times New Roman" w:hAnsi="Times New Roman" w:cs="Times New Roman"/>
          <w:sz w:val="24"/>
          <w:szCs w:val="24"/>
        </w:rPr>
        <w:t xml:space="preserve"> с чем обвиняемый и Гаврилов часто ссорились;</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 другой свидетель заявил, что незадолго до убийства обвиняемый угрожал Гаврилову расправой;</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 по заключению судебно-медицинского эксперта, смерть потерпевшего наступила от ранения, причиненного огнестрельным оружием;</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 в протоколе обыска указано, что на квартире у обвиняемого обнаружен пистолет "ТТ";</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 вместе с извлеченной из тела убитого пулей пистолет был направлен на криминалистическую экспертизу, где было дано заключение, что извлеченная из убитого пуля выстреляна из пистолета, обнаруженного у обвиняемого.</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Определите достаточность собранных доказатель</w:t>
      </w:r>
      <w:proofErr w:type="gramStart"/>
      <w:r w:rsidRPr="005777DC">
        <w:rPr>
          <w:rFonts w:ascii="Times New Roman" w:eastAsia="Times New Roman" w:hAnsi="Times New Roman" w:cs="Times New Roman"/>
          <w:sz w:val="24"/>
          <w:szCs w:val="24"/>
        </w:rPr>
        <w:t>ств дл</w:t>
      </w:r>
      <w:proofErr w:type="gramEnd"/>
      <w:r w:rsidRPr="005777DC">
        <w:rPr>
          <w:rFonts w:ascii="Times New Roman" w:eastAsia="Times New Roman" w:hAnsi="Times New Roman" w:cs="Times New Roman"/>
          <w:sz w:val="24"/>
          <w:szCs w:val="24"/>
        </w:rPr>
        <w:t>я вывода о виновности обвиняемого в убийстве.</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7.</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Сизый, обвиняемый в совершении преступления, предусмотренного ч.4 ст. 112 УК ПМР, утверждает, что потерпевший первым накинулся на него с ножом. </w:t>
      </w:r>
      <w:proofErr w:type="gramStart"/>
      <w:r w:rsidRPr="005777DC">
        <w:rPr>
          <w:rFonts w:ascii="Times New Roman" w:eastAsia="Times New Roman" w:hAnsi="Times New Roman" w:cs="Times New Roman"/>
          <w:sz w:val="24"/>
          <w:szCs w:val="24"/>
        </w:rPr>
        <w:t>Сизый</w:t>
      </w:r>
      <w:proofErr w:type="gramEnd"/>
      <w:r w:rsidRPr="005777DC">
        <w:rPr>
          <w:rFonts w:ascii="Times New Roman" w:eastAsia="Times New Roman" w:hAnsi="Times New Roman" w:cs="Times New Roman"/>
          <w:sz w:val="24"/>
          <w:szCs w:val="24"/>
        </w:rPr>
        <w:t xml:space="preserve"> подробно рассказал об обстоятельствах произошедшего своему защитнику. Защитник пошёл на место совершения преступления, внимательно его осмотрел и обнаружил под кустом шиповника нож в точности похожий </w:t>
      </w:r>
      <w:proofErr w:type="gramStart"/>
      <w:r w:rsidRPr="005777DC">
        <w:rPr>
          <w:rFonts w:ascii="Times New Roman" w:eastAsia="Times New Roman" w:hAnsi="Times New Roman" w:cs="Times New Roman"/>
          <w:sz w:val="24"/>
          <w:szCs w:val="24"/>
        </w:rPr>
        <w:t>на</w:t>
      </w:r>
      <w:proofErr w:type="gramEnd"/>
      <w:r w:rsidRPr="005777DC">
        <w:rPr>
          <w:rFonts w:ascii="Times New Roman" w:eastAsia="Times New Roman" w:hAnsi="Times New Roman" w:cs="Times New Roman"/>
          <w:sz w:val="24"/>
          <w:szCs w:val="24"/>
        </w:rPr>
        <w:t xml:space="preserve"> описанный своим подзащитным. Защитник нож аккуратно поднял, положил в пакет и представил следователю с ходатайством о приобщении его к материалам дела в качестве вещественного доказательства.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Оцените действия защитника.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Как должен поступить следователь?</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Будет ли представленный нож признан в качестве вещественного доказательства по делу?</w:t>
      </w:r>
    </w:p>
    <w:p w:rsidR="0035676F" w:rsidRPr="005777DC" w:rsidRDefault="0035676F" w:rsidP="005777DC">
      <w:pPr>
        <w:spacing w:after="0" w:line="240" w:lineRule="auto"/>
        <w:ind w:firstLine="709"/>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Каковы полномочия защитника в доказывании по уголовному делу?</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lastRenderedPageBreak/>
        <w:t>Доказывание</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Предмет доказывания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Пределы доказывания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Цель доказывания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Доказательства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 доказывания</w:t>
      </w:r>
    </w:p>
    <w:p w:rsidR="00756F92" w:rsidRPr="005777DC" w:rsidRDefault="00756F92" w:rsidP="005777DC">
      <w:pPr>
        <w:spacing w:after="0" w:line="240" w:lineRule="auto"/>
        <w:ind w:firstLine="567"/>
        <w:jc w:val="center"/>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5. Меры уголовно-процессуального принуждения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 – 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проверить и закрепить теоретические знания курсантов по вопросам применения мер пресечения.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 ПЛАН:</w:t>
      </w:r>
    </w:p>
    <w:p w:rsidR="0035676F" w:rsidRPr="005777DC" w:rsidRDefault="0035676F" w:rsidP="005777DC">
      <w:pPr>
        <w:widowControl w:val="0"/>
        <w:shd w:val="clear" w:color="auto" w:fill="FFFFFF"/>
        <w:autoSpaceDE w:val="0"/>
        <w:autoSpaceDN w:val="0"/>
        <w:adjustRightInd w:val="0"/>
        <w:spacing w:after="0" w:line="240" w:lineRule="auto"/>
        <w:ind w:firstLine="567"/>
        <w:jc w:val="both"/>
        <w:outlineLvl w:val="0"/>
        <w:rPr>
          <w:rFonts w:ascii="Times New Roman" w:eastAsia="Times New Roman" w:hAnsi="Times New Roman" w:cs="Times New Roman"/>
          <w:sz w:val="24"/>
          <w:szCs w:val="24"/>
        </w:rPr>
      </w:pPr>
      <w:r w:rsidRPr="005777DC">
        <w:rPr>
          <w:rFonts w:ascii="Times New Roman" w:eastAsia="Times New Roman" w:hAnsi="Times New Roman" w:cs="Times New Roman"/>
          <w:bCs/>
          <w:color w:val="000000"/>
          <w:sz w:val="24"/>
          <w:szCs w:val="24"/>
        </w:rPr>
        <w:t>1. Понятие и виды мер уголовно-процессуального принуждения.</w:t>
      </w:r>
    </w:p>
    <w:p w:rsidR="0035676F" w:rsidRPr="005777DC" w:rsidRDefault="0035676F" w:rsidP="005777DC">
      <w:pPr>
        <w:widowControl w:val="0"/>
        <w:shd w:val="clear" w:color="auto" w:fill="FFFFFF"/>
        <w:autoSpaceDE w:val="0"/>
        <w:autoSpaceDN w:val="0"/>
        <w:adjustRightInd w:val="0"/>
        <w:spacing w:after="0" w:line="240" w:lineRule="auto"/>
        <w:ind w:firstLine="567"/>
        <w:jc w:val="both"/>
        <w:outlineLvl w:val="0"/>
        <w:rPr>
          <w:rFonts w:ascii="Times New Roman" w:eastAsia="Times New Roman" w:hAnsi="Times New Roman" w:cs="Times New Roman"/>
          <w:sz w:val="24"/>
          <w:szCs w:val="24"/>
        </w:rPr>
      </w:pPr>
      <w:r w:rsidRPr="005777DC">
        <w:rPr>
          <w:rFonts w:ascii="Times New Roman" w:eastAsia="Times New Roman" w:hAnsi="Times New Roman" w:cs="Times New Roman"/>
          <w:color w:val="000000"/>
          <w:sz w:val="24"/>
          <w:szCs w:val="24"/>
        </w:rPr>
        <w:t>2. Основания и процессуальный порядок задержания подозреваемого.</w:t>
      </w:r>
    </w:p>
    <w:p w:rsidR="0035676F" w:rsidRPr="005777DC" w:rsidRDefault="0035676F" w:rsidP="00E117AB">
      <w:pPr>
        <w:widowControl w:val="0"/>
        <w:shd w:val="clear" w:color="auto" w:fill="FFFFFF"/>
        <w:autoSpaceDE w:val="0"/>
        <w:autoSpaceDN w:val="0"/>
        <w:adjustRightInd w:val="0"/>
        <w:spacing w:after="0" w:line="240" w:lineRule="auto"/>
        <w:ind w:left="567"/>
        <w:jc w:val="both"/>
        <w:outlineLvl w:val="0"/>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3. Понятие и основания применения мер пресечения. Обстоятельства, учитываемые при избрании той или иной меры пресечения.</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4. Подписка о невыезде, как мера пресечения.</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5. Личное поручительство и поручительство организации.</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6.Наблюдение командования воинской части.</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7. Залог.</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8. Заключение под стражу.</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9. Процессуальный порядок применения, изменения и отмены мер пресечения.</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pacing w:val="-1"/>
          <w:sz w:val="24"/>
          <w:szCs w:val="24"/>
        </w:rPr>
      </w:pPr>
      <w:r w:rsidRPr="005777DC">
        <w:rPr>
          <w:rFonts w:ascii="Times New Roman" w:eastAsia="Times New Roman" w:hAnsi="Times New Roman" w:cs="Times New Roman"/>
          <w:color w:val="000000"/>
          <w:sz w:val="24"/>
          <w:szCs w:val="24"/>
        </w:rPr>
        <w:t>10. Иные меры уголовно-процессуального принуждения.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u w:val="single"/>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и виды мер </w:t>
      </w:r>
      <w:r w:rsidRPr="005777DC">
        <w:rPr>
          <w:rFonts w:ascii="Times New Roman" w:eastAsia="Times New Roman" w:hAnsi="Times New Roman" w:cs="Times New Roman"/>
          <w:bCs/>
          <w:color w:val="000000"/>
          <w:sz w:val="24"/>
          <w:szCs w:val="24"/>
        </w:rPr>
        <w:t xml:space="preserve">уголовно-процессуального </w:t>
      </w:r>
      <w:r w:rsidRPr="005777DC">
        <w:rPr>
          <w:rFonts w:ascii="Times New Roman" w:eastAsia="Times New Roman" w:hAnsi="Times New Roman" w:cs="Times New Roman"/>
          <w:sz w:val="24"/>
          <w:szCs w:val="24"/>
        </w:rPr>
        <w:t>принуждения в уголовном процессе.</w:t>
      </w:r>
    </w:p>
    <w:p w:rsidR="0035676F" w:rsidRPr="005777DC" w:rsidRDefault="0035676F" w:rsidP="005777DC">
      <w:pPr>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Основания и мотивы задержания подозреваемого.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color w:val="000000"/>
          <w:sz w:val="24"/>
          <w:szCs w:val="24"/>
        </w:rPr>
        <w:t>Процессуальный порядок задержания подозреваемого лица.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и значение мер пресечения, их место в системе мер уголовно-процессуального принуждения. Основания и порядок применения мер пресечения. Обстоятельства, учитываемые при избрании меры пресечения.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Особенности избрания мер пресечения в отношении несовершеннолетних. </w:t>
      </w:r>
    </w:p>
    <w:p w:rsidR="0035676F" w:rsidRPr="005777DC" w:rsidRDefault="0035676F" w:rsidP="005777DC">
      <w:pPr>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sz w:val="24"/>
          <w:szCs w:val="24"/>
        </w:rPr>
        <w:t xml:space="preserve">Виды мер пресечения: заключение под стражу, </w:t>
      </w:r>
      <w:r w:rsidRPr="005777DC">
        <w:rPr>
          <w:rFonts w:ascii="Times New Roman" w:eastAsia="Times New Roman" w:hAnsi="Times New Roman" w:cs="Times New Roman"/>
          <w:color w:val="000000"/>
          <w:sz w:val="24"/>
          <w:szCs w:val="24"/>
        </w:rPr>
        <w:t>подписку о невыезде, личное поручительство и поручительство организации, наблюдение командования воинской части, залог.</w:t>
      </w:r>
    </w:p>
    <w:p w:rsidR="0035676F" w:rsidRPr="005777DC" w:rsidRDefault="0035676F" w:rsidP="005777DC">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Процессуальный порядок применения, изменения и отмены мер пресечения.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Иные виды мер уголовно-процессуального принуждения (привод, наложение ареста на имущество, временное отстранение обвиняемого от должности, денежное взыскание).</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 xml:space="preserve">После устных ответов на </w:t>
      </w:r>
      <w:proofErr w:type="spellStart"/>
      <w:r w:rsidRPr="005777DC">
        <w:rPr>
          <w:rFonts w:ascii="Times New Roman" w:eastAsia="Times New Roman" w:hAnsi="Times New Roman" w:cs="Times New Roman"/>
          <w:b/>
          <w:sz w:val="24"/>
          <w:szCs w:val="24"/>
        </w:rPr>
        <w:t>вышепоставленные</w:t>
      </w:r>
      <w:proofErr w:type="spellEnd"/>
      <w:r w:rsidRPr="005777DC">
        <w:rPr>
          <w:rFonts w:ascii="Times New Roman" w:eastAsia="Times New Roman" w:hAnsi="Times New Roman" w:cs="Times New Roman"/>
          <w:b/>
          <w:sz w:val="24"/>
          <w:szCs w:val="24"/>
        </w:rPr>
        <w:t xml:space="preserve"> вопросы, студенты анализируют и устно решают предложенные преподавателем задачи и выполняют предложенные преподавателем задания.</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Группой лиц на территории г. Тирасполь совершено пять квартирных краж. Похищено личное имущество граждан на общую сумму 450 тыс. р. Один из членов преступной группы – несовершеннолетний в возрасте 16 лет, преступление совершил впервые, прописан в Тирасполе, живет с родителями; второй – солдат срочной службы, 19 лет, служит в воинской части Вооруженных сил ПМР; третий – нигде не работает, ранее судим, 25 лет, прописан в </w:t>
      </w:r>
      <w:proofErr w:type="spellStart"/>
      <w:r w:rsidRPr="005777DC">
        <w:rPr>
          <w:rFonts w:ascii="Times New Roman" w:eastAsia="Times New Roman" w:hAnsi="Times New Roman" w:cs="Times New Roman"/>
          <w:sz w:val="24"/>
          <w:szCs w:val="24"/>
        </w:rPr>
        <w:t>г</w:t>
      </w:r>
      <w:proofErr w:type="gramStart"/>
      <w:r w:rsidRPr="005777DC">
        <w:rPr>
          <w:rFonts w:ascii="Times New Roman" w:eastAsia="Times New Roman" w:hAnsi="Times New Roman" w:cs="Times New Roman"/>
          <w:sz w:val="24"/>
          <w:szCs w:val="24"/>
        </w:rPr>
        <w:t>.Д</w:t>
      </w:r>
      <w:proofErr w:type="gramEnd"/>
      <w:r w:rsidRPr="005777DC">
        <w:rPr>
          <w:rFonts w:ascii="Times New Roman" w:eastAsia="Times New Roman" w:hAnsi="Times New Roman" w:cs="Times New Roman"/>
          <w:sz w:val="24"/>
          <w:szCs w:val="24"/>
        </w:rPr>
        <w:t>нестровск</w:t>
      </w:r>
      <w:proofErr w:type="spellEnd"/>
      <w:r w:rsidRPr="005777DC">
        <w:rPr>
          <w:rFonts w:ascii="Times New Roman" w:eastAsia="Times New Roman" w:hAnsi="Times New Roman" w:cs="Times New Roman"/>
          <w:sz w:val="24"/>
          <w:szCs w:val="24"/>
        </w:rPr>
        <w:t xml:space="preserve">; четвертый – ранее не судим, работает в </w:t>
      </w:r>
      <w:r w:rsidRPr="005777DC">
        <w:rPr>
          <w:rFonts w:ascii="Times New Roman" w:eastAsia="Times New Roman" w:hAnsi="Times New Roman" w:cs="Times New Roman"/>
          <w:sz w:val="24"/>
          <w:szCs w:val="24"/>
        </w:rPr>
        <w:lastRenderedPageBreak/>
        <w:t xml:space="preserve">коммерческой структуре помощником генерального директора, 24 года, прописан в Тирасполе; пятый – имеет постоянное местожительство в </w:t>
      </w:r>
      <w:proofErr w:type="spellStart"/>
      <w:r w:rsidRPr="005777DC">
        <w:rPr>
          <w:rFonts w:ascii="Times New Roman" w:eastAsia="Times New Roman" w:hAnsi="Times New Roman" w:cs="Times New Roman"/>
          <w:sz w:val="24"/>
          <w:szCs w:val="24"/>
        </w:rPr>
        <w:t>г</w:t>
      </w:r>
      <w:proofErr w:type="gramStart"/>
      <w:r w:rsidRPr="005777DC">
        <w:rPr>
          <w:rFonts w:ascii="Times New Roman" w:eastAsia="Times New Roman" w:hAnsi="Times New Roman" w:cs="Times New Roman"/>
          <w:sz w:val="24"/>
          <w:szCs w:val="24"/>
        </w:rPr>
        <w:t>.Д</w:t>
      </w:r>
      <w:proofErr w:type="gramEnd"/>
      <w:r w:rsidRPr="005777DC">
        <w:rPr>
          <w:rFonts w:ascii="Times New Roman" w:eastAsia="Times New Roman" w:hAnsi="Times New Roman" w:cs="Times New Roman"/>
          <w:sz w:val="24"/>
          <w:szCs w:val="24"/>
        </w:rPr>
        <w:t>нестровск</w:t>
      </w:r>
      <w:proofErr w:type="spellEnd"/>
      <w:r w:rsidRPr="005777DC">
        <w:rPr>
          <w:rFonts w:ascii="Times New Roman" w:eastAsia="Times New Roman" w:hAnsi="Times New Roman" w:cs="Times New Roman"/>
          <w:sz w:val="24"/>
          <w:szCs w:val="24"/>
        </w:rPr>
        <w:t>, не работает.</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Определите, какую меру пресечения можно избрать в отношении каждого из перечисленных </w:t>
      </w:r>
      <w:proofErr w:type="gramStart"/>
      <w:r w:rsidRPr="005777DC">
        <w:rPr>
          <w:rFonts w:ascii="Times New Roman" w:eastAsia="Times New Roman" w:hAnsi="Times New Roman" w:cs="Times New Roman"/>
          <w:i/>
          <w:sz w:val="24"/>
          <w:szCs w:val="24"/>
        </w:rPr>
        <w:t>лиц</w:t>
      </w:r>
      <w:proofErr w:type="gramEnd"/>
      <w:r w:rsidRPr="005777DC">
        <w:rPr>
          <w:rFonts w:ascii="Times New Roman" w:eastAsia="Times New Roman" w:hAnsi="Times New Roman" w:cs="Times New Roman"/>
          <w:i/>
          <w:sz w:val="24"/>
          <w:szCs w:val="24"/>
        </w:rPr>
        <w:t xml:space="preserve"> и после </w:t>
      </w:r>
      <w:proofErr w:type="gramStart"/>
      <w:r w:rsidRPr="005777DC">
        <w:rPr>
          <w:rFonts w:ascii="Times New Roman" w:eastAsia="Times New Roman" w:hAnsi="Times New Roman" w:cs="Times New Roman"/>
          <w:i/>
          <w:sz w:val="24"/>
          <w:szCs w:val="24"/>
        </w:rPr>
        <w:t>какого</w:t>
      </w:r>
      <w:proofErr w:type="gramEnd"/>
      <w:r w:rsidRPr="005777DC">
        <w:rPr>
          <w:rFonts w:ascii="Times New Roman" w:eastAsia="Times New Roman" w:hAnsi="Times New Roman" w:cs="Times New Roman"/>
          <w:i/>
          <w:sz w:val="24"/>
          <w:szCs w:val="24"/>
        </w:rPr>
        <w:t xml:space="preserve"> процессуального действия.</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Каримов был задержан в качестве </w:t>
      </w:r>
      <w:proofErr w:type="gramStart"/>
      <w:r w:rsidRPr="005777DC">
        <w:rPr>
          <w:rFonts w:ascii="Times New Roman" w:eastAsia="Times New Roman" w:hAnsi="Times New Roman" w:cs="Times New Roman"/>
          <w:sz w:val="24"/>
          <w:szCs w:val="24"/>
        </w:rPr>
        <w:t>подозреваемого</w:t>
      </w:r>
      <w:proofErr w:type="gramEnd"/>
      <w:r w:rsidRPr="005777DC">
        <w:rPr>
          <w:rFonts w:ascii="Times New Roman" w:eastAsia="Times New Roman" w:hAnsi="Times New Roman" w:cs="Times New Roman"/>
          <w:sz w:val="24"/>
          <w:szCs w:val="24"/>
        </w:rPr>
        <w:t>. По истечении срока задержания к нему была применена мера пресечения – подписка о невыезде. Через девять суток после избрания меры пресечения следователь пригласил Каримова, чтобы предъявить ему обвинение. Однако Каримов выехал из города. Доставленный к следователю через день Каримов объяснил, что намерения нарушить подписку о невыезде не имел. Он полагал, что лицо может быть подозреваемым не более 10 суток с момента задержания и поэтому, когда этот срок истек, а обвинение предъявлено не было, счел себя свободным от данной подписки.</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Правильны ли рассуждения Каримова? Остается ли лицо после отмены меры пресечения подозреваемым?</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Обвиняемый по ч. 1 ст. 159 УК ПМР (вымогательство) Носов на допросах отрицал свою виновность и вел себя вызывающе, а при проведении очной ставки со свидетелем Белкиным заявил, что он больше по вызовам являться не будет. Носову была послана очередная повестка о явке в отдел внутренних дел. При вручении повестки он от ее получения отказался.</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 должен поступить следователь в данном случае?</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Петренко вызывающе вел себя в общественном месте, говорил, что для него убить человека ничего не стоит. Выражался нецензурной бранью. На основании этого был задержан в процессуальном порядке для проверки его причастности к совершению ряда убийств.</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Имеются ли в данном случае основания для задержания Петренко в качестве подозреваемого?</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5.</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Иванцов, совершивший кражу, по месту жительства характеризуется положительно. Работает, имеет двоих детей. Учитывая эти обстоятельства, следователь избрал в отношении него меру пресечения в виде подписки о невыезде с постоянного места жительства и указал в постановлении в качестве оснований для применения данной меры положительные качества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Правильно ли поступил следователь?</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6.</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Следователь СК г</w:t>
      </w:r>
      <w:proofErr w:type="gramStart"/>
      <w:r w:rsidRPr="005777DC">
        <w:rPr>
          <w:rFonts w:ascii="Times New Roman" w:eastAsia="Times New Roman" w:hAnsi="Times New Roman" w:cs="Times New Roman"/>
          <w:sz w:val="24"/>
          <w:szCs w:val="24"/>
        </w:rPr>
        <w:t>.Т</w:t>
      </w:r>
      <w:proofErr w:type="gramEnd"/>
      <w:r w:rsidRPr="005777DC">
        <w:rPr>
          <w:rFonts w:ascii="Times New Roman" w:eastAsia="Times New Roman" w:hAnsi="Times New Roman" w:cs="Times New Roman"/>
          <w:sz w:val="24"/>
          <w:szCs w:val="24"/>
        </w:rPr>
        <w:t>ирасполь предъявил обвинение И.И. Новоселову, который 2 февраля 2016 г. в 21 час на ул. Котовского в г.Тирасполе открыто похитил норковую шапку с головы гражданина Семина, т.е. совершил преступление, предусмотренное ч. 1 ст. 157 УК ПМР.</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Новоселов Илья Иванович, 1979 г. рождения, русский, образование среднее, ранее судим по ч. 1 ст. 154 УК ПМР, длительное время не работал, но за два дня до совершения преступления поступил работать слесарем на завод "Металлоизделий", не женат. По месту жительства характеризуется отрицательно, неоднократно распивал спиртные напитки во дворе дома, привлекался к административной ответственности за мелкое хулиганство.</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Какую меру пресечения может избрать следователь?</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Составьте постановление об избрании меры пресечения в отношении гр</w:t>
      </w:r>
      <w:proofErr w:type="gramStart"/>
      <w:r w:rsidRPr="005777DC">
        <w:rPr>
          <w:rFonts w:ascii="Times New Roman" w:eastAsia="Times New Roman" w:hAnsi="Times New Roman" w:cs="Times New Roman"/>
          <w:i/>
          <w:sz w:val="24"/>
          <w:szCs w:val="24"/>
        </w:rPr>
        <w:t>.Н</w:t>
      </w:r>
      <w:proofErr w:type="gramEnd"/>
      <w:r w:rsidRPr="005777DC">
        <w:rPr>
          <w:rFonts w:ascii="Times New Roman" w:eastAsia="Times New Roman" w:hAnsi="Times New Roman" w:cs="Times New Roman"/>
          <w:i/>
          <w:sz w:val="24"/>
          <w:szCs w:val="24"/>
        </w:rPr>
        <w:t>овоселова 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Задание 1.</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Выпишите в рабочую тетрадь, какие меры процессуального принуждения применяются лишь в отношении подозреваемого и обвиняемого, а какие – и в отношении иных лиц.</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Задание 2.</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Изобразите графически последовательность действий должностных лиц уголовного судопроизводства при избрании меры пресечения в виде заключения под стражу.</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Меры уголовно-процессуального принуждения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Иные меры уголовно-процессуального принуждения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 xml:space="preserve">Задержание </w:t>
      </w:r>
      <w:proofErr w:type="gramStart"/>
      <w:r w:rsidRPr="005777DC">
        <w:rPr>
          <w:rFonts w:ascii="Times New Roman" w:eastAsia="Times New Roman" w:hAnsi="Times New Roman" w:cs="Times New Roman"/>
          <w:sz w:val="24"/>
          <w:szCs w:val="24"/>
        </w:rPr>
        <w:t>подозреваемого</w:t>
      </w:r>
      <w:proofErr w:type="gramEnd"/>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задержания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Мотив задержания</w:t>
      </w:r>
    </w:p>
    <w:p w:rsidR="0035676F" w:rsidRPr="005777DC" w:rsidRDefault="0035676F" w:rsidP="005777DC">
      <w:pPr>
        <w:spacing w:after="0" w:line="240" w:lineRule="auto"/>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6. Ходатайства и жалобы. Гражданский иск в уголовном процессе</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уяснить основные положения института ходатайств и обжалования процессуальных действий должностными лицами, осуществляющими производство и расследование уголовных дел.</w:t>
      </w:r>
    </w:p>
    <w:p w:rsidR="0035676F" w:rsidRPr="005777DC" w:rsidRDefault="0035676F" w:rsidP="005777DC">
      <w:pPr>
        <w:numPr>
          <w:ilvl w:val="0"/>
          <w:numId w:val="3"/>
        </w:num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ПЛАН:</w:t>
      </w:r>
    </w:p>
    <w:p w:rsidR="0035676F" w:rsidRPr="005777DC" w:rsidRDefault="0035676F" w:rsidP="005777DC">
      <w:pPr>
        <w:keepNext/>
        <w:numPr>
          <w:ilvl w:val="0"/>
          <w:numId w:val="9"/>
        </w:numPr>
        <w:tabs>
          <w:tab w:val="left" w:pos="134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сущность ходатайств.</w:t>
      </w:r>
    </w:p>
    <w:p w:rsidR="0035676F" w:rsidRPr="005777DC" w:rsidRDefault="0035676F" w:rsidP="005777DC">
      <w:pPr>
        <w:keepNext/>
        <w:numPr>
          <w:ilvl w:val="0"/>
          <w:numId w:val="4"/>
        </w:numPr>
        <w:tabs>
          <w:tab w:val="left" w:pos="134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заявления, рассмотрения и разрешения ходатайств.</w:t>
      </w:r>
    </w:p>
    <w:p w:rsidR="0035676F" w:rsidRPr="005777DC" w:rsidRDefault="0035676F" w:rsidP="005777DC">
      <w:pPr>
        <w:keepNext/>
        <w:numPr>
          <w:ilvl w:val="0"/>
          <w:numId w:val="4"/>
        </w:numPr>
        <w:tabs>
          <w:tab w:val="left" w:pos="134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Правовая природа и значение обжалования в уголовном судопроизводстве.</w:t>
      </w:r>
    </w:p>
    <w:p w:rsidR="0035676F" w:rsidRPr="005777DC" w:rsidRDefault="0035676F" w:rsidP="005777DC">
      <w:pPr>
        <w:keepNext/>
        <w:tabs>
          <w:tab w:val="left" w:pos="1344"/>
        </w:tabs>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4.Процессуальный порядок рассмотрения и разрешения жалоб.</w:t>
      </w:r>
    </w:p>
    <w:p w:rsidR="0035676F" w:rsidRPr="005777DC" w:rsidRDefault="0035676F" w:rsidP="005777DC">
      <w:pPr>
        <w:keepNext/>
        <w:autoSpaceDE w:val="0"/>
        <w:autoSpaceDN w:val="0"/>
        <w:adjustRightInd w:val="0"/>
        <w:spacing w:after="0" w:line="240" w:lineRule="auto"/>
        <w:ind w:firstLine="567"/>
        <w:jc w:val="both"/>
        <w:rPr>
          <w:rFonts w:ascii="Times New Roman" w:eastAsia="Times New Roman" w:hAnsi="Times New Roman" w:cs="Times New Roman"/>
          <w:bCs/>
          <w:sz w:val="24"/>
          <w:szCs w:val="24"/>
        </w:rPr>
      </w:pPr>
      <w:r w:rsidRPr="005777DC">
        <w:rPr>
          <w:rFonts w:ascii="Times New Roman" w:eastAsia="Times New Roman" w:hAnsi="Times New Roman" w:cs="Times New Roman"/>
          <w:bCs/>
          <w:sz w:val="24"/>
          <w:szCs w:val="24"/>
        </w:rPr>
        <w:t>5.Понятие и значение гражданского иска в уголовном судопроизводстве.</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bCs/>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ходатайства. Содержание ходатайства. Право на заявление ходатайства. Своевременность разъяснения участникам уголовно-процессуальной деятельности права на ходатайства и обжалование. Круг лиц, имеющих право заявлять ходатайства. Процессуальный порядок заявления, рассмотрения и разрешения ходатайств. Обязательность рассмотрения ходатайств. Сроки рассмотрения ходатайств.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жалобы. Право на обжалование. Субъекты обжалования. Сроки  обжалования. Реализация права на обжалование. Рассмотрение жалоб Прокурором. Процессуальный порядок рассмотрения и разрешения жалоб. Судебное  рассмотрение жалобы. Порядок рассмотрения жалоб в суде.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гражданского иска. Основания и порядок предъявления гражданского иска в уголовном деле. Значение совместного рассмотрения и разрешения уголовного дела и гражданского иска. Процессуальный порядок признания лица гражданским истцом и гражданским ответчиком. Порядок доказывания оснований гражданского иска. Права гражданского истца, гражданского ответчика и их представителей на различных стадиях уголовного процесса. Меры обеспечения гражданского иска. Разрешение гражданского иска.</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Ходатайство в уголовном процессе</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Жалоба в уголовном процессе</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Гражданский иск в уголовном процессе</w:t>
      </w:r>
    </w:p>
    <w:p w:rsidR="00756F92" w:rsidRPr="005777DC" w:rsidRDefault="00756F92" w:rsidP="005777DC">
      <w:pPr>
        <w:spacing w:after="0" w:line="240" w:lineRule="auto"/>
        <w:ind w:firstLine="567"/>
        <w:jc w:val="center"/>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7. Процессуальные документы, сроки и издержки</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lastRenderedPageBreak/>
        <w:t>Цель занятия:</w:t>
      </w:r>
      <w:r w:rsidRPr="005777DC">
        <w:rPr>
          <w:rFonts w:ascii="Times New Roman" w:eastAsia="Times New Roman" w:hAnsi="Times New Roman" w:cs="Times New Roman"/>
          <w:sz w:val="24"/>
          <w:szCs w:val="24"/>
        </w:rPr>
        <w:t xml:space="preserve"> уяснение основных положений, относительно процессуальной формы документов, а также соблюдения требований, предъявляемых к процессуальным документам. Уяснение понятий процессуальных сроков и процессуальных издержек в уголовном судопроизводстве. </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0"/>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Процессуальные документы.</w:t>
      </w:r>
    </w:p>
    <w:p w:rsidR="0035676F" w:rsidRPr="005777DC" w:rsidRDefault="0035676F" w:rsidP="005777DC">
      <w:pPr>
        <w:numPr>
          <w:ilvl w:val="0"/>
          <w:numId w:val="10"/>
        </w:numPr>
        <w:tabs>
          <w:tab w:val="clear" w:pos="720"/>
          <w:tab w:val="num" w:pos="0"/>
        </w:tabs>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Процессуальные сроки.</w:t>
      </w:r>
    </w:p>
    <w:p w:rsidR="0035676F" w:rsidRPr="005777DC" w:rsidRDefault="0035676F" w:rsidP="005777DC">
      <w:pPr>
        <w:numPr>
          <w:ilvl w:val="0"/>
          <w:numId w:val="10"/>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Процессуальные издержки.</w:t>
      </w:r>
    </w:p>
    <w:p w:rsidR="00756F92" w:rsidRPr="005777DC" w:rsidRDefault="00756F92" w:rsidP="005777DC">
      <w:pPr>
        <w:spacing w:after="0" w:line="240" w:lineRule="auto"/>
        <w:ind w:firstLine="567"/>
        <w:jc w:val="center"/>
        <w:rPr>
          <w:rFonts w:ascii="Times New Roman" w:eastAsia="Times New Roman" w:hAnsi="Times New Roman" w:cs="Times New Roman"/>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b/>
          <w:sz w:val="24"/>
          <w:szCs w:val="24"/>
        </w:rPr>
        <w:tab/>
      </w:r>
      <w:r w:rsidRPr="005777DC">
        <w:rPr>
          <w:rFonts w:ascii="Times New Roman" w:eastAsia="Times New Roman" w:hAnsi="Times New Roman" w:cs="Times New Roman"/>
          <w:sz w:val="24"/>
          <w:szCs w:val="24"/>
        </w:rPr>
        <w:t>Понятие и виды процессуальных документов. Требования, предъявляемые к документам.</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процессуальных сроков. Исчисление процессуальных сроков. Особые правила исчисления сроков. Продление процессуальных сроков. Восстановление пропущенного срока. Трактовка «уважительные причины».</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процессуальных издержек. Виды процессуальных издержек. Порядок взыскания процессуальных издержек.</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Уголовно-процессуальный документ</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Процессуальный срок</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Судебные издержки</w:t>
      </w:r>
    </w:p>
    <w:p w:rsidR="0035676F" w:rsidRPr="005777DC" w:rsidRDefault="0035676F" w:rsidP="005777DC">
      <w:pPr>
        <w:spacing w:after="0" w:line="240" w:lineRule="auto"/>
        <w:ind w:firstLine="708"/>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8. Реабилитация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уяснение студентами понятия реабилитац</w:t>
      </w:r>
      <w:proofErr w:type="gramStart"/>
      <w:r w:rsidRPr="005777DC">
        <w:rPr>
          <w:rFonts w:ascii="Times New Roman" w:eastAsia="Times New Roman" w:hAnsi="Times New Roman" w:cs="Times New Roman"/>
          <w:sz w:val="24"/>
          <w:szCs w:val="24"/>
        </w:rPr>
        <w:t>ии и ее</w:t>
      </w:r>
      <w:proofErr w:type="gramEnd"/>
      <w:r w:rsidRPr="005777DC">
        <w:rPr>
          <w:rFonts w:ascii="Times New Roman" w:eastAsia="Times New Roman" w:hAnsi="Times New Roman" w:cs="Times New Roman"/>
          <w:sz w:val="24"/>
          <w:szCs w:val="24"/>
        </w:rPr>
        <w:t xml:space="preserve"> значения в уголовном процессе, определение места института реабилитации в уголовно-правовой системе Приднестровской Молдавской Республики.</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субъекты права на реабилитацию.</w:t>
      </w:r>
    </w:p>
    <w:p w:rsidR="0035676F" w:rsidRPr="005777DC" w:rsidRDefault="0035676F" w:rsidP="005777DC">
      <w:pPr>
        <w:numPr>
          <w:ilvl w:val="0"/>
          <w:numId w:val="1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Возмещение имущественного вреда.</w:t>
      </w:r>
    </w:p>
    <w:p w:rsidR="0035676F" w:rsidRPr="005777DC" w:rsidRDefault="0035676F" w:rsidP="005777DC">
      <w:pPr>
        <w:numPr>
          <w:ilvl w:val="0"/>
          <w:numId w:val="1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Возмещение морального вреда.</w:t>
      </w:r>
    </w:p>
    <w:p w:rsidR="0035676F" w:rsidRPr="005777DC" w:rsidRDefault="0035676F" w:rsidP="005777DC">
      <w:pPr>
        <w:numPr>
          <w:ilvl w:val="0"/>
          <w:numId w:val="1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Восстановление иных прав реабилитированного.</w:t>
      </w:r>
    </w:p>
    <w:p w:rsidR="00756F92" w:rsidRPr="005777DC" w:rsidRDefault="00756F92" w:rsidP="005777DC">
      <w:pPr>
        <w:spacing w:after="0" w:line="240" w:lineRule="auto"/>
        <w:jc w:val="both"/>
        <w:rPr>
          <w:rFonts w:ascii="Times New Roman" w:eastAsia="Times New Roman" w:hAnsi="Times New Roman" w:cs="Times New Roman"/>
          <w:sz w:val="24"/>
          <w:szCs w:val="24"/>
        </w:rPr>
      </w:pPr>
    </w:p>
    <w:p w:rsidR="0035676F" w:rsidRPr="005777DC" w:rsidRDefault="0035676F" w:rsidP="005777DC">
      <w:pPr>
        <w:numPr>
          <w:ilvl w:val="0"/>
          <w:numId w:val="9"/>
        </w:num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реабилитации. Субъекты, имеющие право на реабилитацию. Основания возникновения права на реабилитацию. Признание права на реабилитацию. Основания для возмещения имущественного вреда. Основания для возмещения  морального вреда. Основания восстановления в иных правах.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процедуры реабилитации.</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Реабилитация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Реабилитированный</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Моральный вред</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Имущественный вред</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Иные права реабилитированного</w:t>
      </w:r>
    </w:p>
    <w:p w:rsidR="0035676F" w:rsidRPr="005777DC" w:rsidRDefault="0035676F" w:rsidP="005777DC">
      <w:pPr>
        <w:spacing w:after="0" w:line="240" w:lineRule="auto"/>
        <w:ind w:firstLine="708"/>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lastRenderedPageBreak/>
        <w:t>Тема № 9. Возбуждение уголовного дела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закрепить и углубить теоретические знания студентов, полученные на лекции и в процессе самоподготовки. Усвоить порядок реализации уголовно-процессуальных норм на стадии возбуждения уголовного дела.</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стадии возбуждения уголовного дела.</w:t>
      </w:r>
    </w:p>
    <w:p w:rsidR="0035676F" w:rsidRPr="005777DC" w:rsidRDefault="0035676F" w:rsidP="005777DC">
      <w:pPr>
        <w:numPr>
          <w:ilvl w:val="0"/>
          <w:numId w:val="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Поводы и основания к возбуждению уголовного дела.</w:t>
      </w:r>
    </w:p>
    <w:p w:rsidR="0035676F" w:rsidRPr="005777DC" w:rsidRDefault="0035676F" w:rsidP="005777DC">
      <w:pPr>
        <w:numPr>
          <w:ilvl w:val="0"/>
          <w:numId w:val="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Обстоятельства, исключающие производство по уголовному делу.</w:t>
      </w:r>
    </w:p>
    <w:p w:rsidR="0035676F" w:rsidRPr="005777DC" w:rsidRDefault="0035676F" w:rsidP="005777DC">
      <w:pPr>
        <w:numPr>
          <w:ilvl w:val="0"/>
          <w:numId w:val="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рассмотрения сообщения о преступлении.</w:t>
      </w:r>
    </w:p>
    <w:p w:rsidR="0035676F" w:rsidRPr="005777DC" w:rsidRDefault="0035676F" w:rsidP="005777DC">
      <w:pPr>
        <w:numPr>
          <w:ilvl w:val="0"/>
          <w:numId w:val="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возбуждения уголовного дела.</w:t>
      </w:r>
    </w:p>
    <w:p w:rsidR="0035676F" w:rsidRPr="005777DC" w:rsidRDefault="0035676F" w:rsidP="005777DC">
      <w:pPr>
        <w:numPr>
          <w:ilvl w:val="0"/>
          <w:numId w:val="5"/>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отказа в возбуждении уголовного дела.</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стадии возбуждения уголовного дела.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Органы и лица, уполномоченные возбуждать уголовное дело. Поводы к возбуждению уголовного дела. Основания возбуждения уголовного дела. Предварительная проверка заявлений и сообщений о преступлении. Сроки и способы проверки. Решение о возбуждении уголовного дела. Процессуальный порядок возбуждения уголовного дела. Проанализировать статью 93УПК ПМР.</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Отказ в возбуждении уголовного дела. Основания отказа в возбуждении уголовного дела (обстоятельства, исключающие производство по уголовному делу). Постановление об отказе в возбуждении уголовного дела и порядок его обжалования.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Направление заявления или сообщения о преступлении по подследственности или подсудности.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Меры, принимаемые к предотвращению или пресечению преступления, а равно к закреплению следов преступления при возбуждении уголовного дела или при направлении заявления или сообщения по подследственности или подсудности.</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Возбуждение уголовного дела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Повод к возбуждению уголовного дела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Основания к возбуждению уголовного дела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Отказ в возбуждении уголовного дела</w:t>
      </w:r>
    </w:p>
    <w:p w:rsidR="0035676F" w:rsidRPr="005777DC" w:rsidRDefault="0035676F" w:rsidP="005777DC">
      <w:pPr>
        <w:spacing w:after="0" w:line="240" w:lineRule="auto"/>
        <w:jc w:val="both"/>
        <w:rPr>
          <w:rFonts w:ascii="Times New Roman" w:eastAsia="Times New Roman" w:hAnsi="Times New Roman" w:cs="Times New Roman"/>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10. Общие положения предварительного расследования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изучение и закрепление теоретических знаний студентами, приобретение навыков и умений </w:t>
      </w:r>
      <w:proofErr w:type="spellStart"/>
      <w:r w:rsidRPr="005777DC">
        <w:rPr>
          <w:rFonts w:ascii="Times New Roman" w:eastAsia="Times New Roman" w:hAnsi="Times New Roman" w:cs="Times New Roman"/>
          <w:sz w:val="24"/>
          <w:szCs w:val="24"/>
        </w:rPr>
        <w:t>правоприменения</w:t>
      </w:r>
      <w:proofErr w:type="spell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Сущность и значение стадии предварительного расследования.</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Предварительное следствие.</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Дознание и его отличия от предварительного следствия.</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Производство неотложных следственных действий.</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Общие положения предварительного расследования.</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Место производства предварительного расследования.</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Сроки предварительного следствия и дознания. Порядок их продления.</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Соединение и выделение уголовных дел.</w:t>
      </w:r>
    </w:p>
    <w:p w:rsidR="0035676F" w:rsidRPr="005777DC" w:rsidRDefault="0035676F" w:rsidP="005777DC">
      <w:pPr>
        <w:numPr>
          <w:ilvl w:val="0"/>
          <w:numId w:val="6"/>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Подследственность уголовных дел.</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lastRenderedPageBreak/>
        <w:t>При подготовке к данной теме необходимо на основе знаний, полученных в процессе прослушивания лекции, а так же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значение и задачи стадии предварительного расследования.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Предварительное следствие – основной вид расследования преступлений. Понятие и содержание, функции и задачи предварительного следствия.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Дознание, его понятие, задачи и функции. Виды деятельности органов дознания. Дознание по уголовным делам, по которым предварительное следствие обязательно и по делам, по которым производство предварительного следствия не обязательно. Срок дознания. Порядок его продления.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Неотложные следствия действия. Понятие и виды.</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Общие условия производства предварительного следствия. Понятие и значение общих условий производства предварительного следствия.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Обязательность предварительного следствия. Начало производства предварительного следствия. Взаимодействие следователя с органами дознания.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Подследственность и ее виды. Полномочия следователя. Расследование уголовных дел следственной группой. Полномочия руководителя следственного органа.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Место производства предварительного следствия. Отдельные поручения.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Срок предварительного следствия. Порядок продления срока следствия.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Участие специалиста. Участие переводчика. Участие понятых.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Основания и порядок признания лица потерпевшим, гражданским истцом. Основания и порядок привлечения лица в качестве гражданского ответчика. Участие в расследовании представителей потерпевшего, гражданского истца, гражданского ответчика.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Обязательность рассмотрения ходатайств, имеющих значение по делу. Недопустимость разглашения данных предварительного следствия.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Выявление причин и условий, способствовавших совершению преступления.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Соединение и выделение уголовных дел. Основания и порядок.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Протокол следственного действия. Содержание и правила составления.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Обжалование действий и решений следователя и лица, производящего дознание. Сроки и порядок рассмотрения жалоб.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Надзор прокурора за исполнением Конституции ПМР и законов ПМР органами дознания и предварительного следствия.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0"/>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Предварительное расследование.</w:t>
      </w:r>
    </w:p>
    <w:p w:rsidR="0035676F" w:rsidRPr="005777DC" w:rsidRDefault="0035676F" w:rsidP="005777DC">
      <w:pPr>
        <w:numPr>
          <w:ilvl w:val="0"/>
          <w:numId w:val="1"/>
        </w:numPr>
        <w:spacing w:after="0" w:line="240" w:lineRule="auto"/>
        <w:ind w:left="0" w:firstLine="0"/>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Предварительное следствие.</w:t>
      </w:r>
    </w:p>
    <w:p w:rsidR="0035676F" w:rsidRPr="005777DC" w:rsidRDefault="0035676F" w:rsidP="005777DC">
      <w:pPr>
        <w:numPr>
          <w:ilvl w:val="0"/>
          <w:numId w:val="1"/>
        </w:numPr>
        <w:spacing w:after="0" w:line="240" w:lineRule="auto"/>
        <w:ind w:left="0" w:firstLine="0"/>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Дознание.</w:t>
      </w:r>
    </w:p>
    <w:p w:rsidR="0035676F" w:rsidRPr="005777DC" w:rsidRDefault="0035676F" w:rsidP="005777DC">
      <w:pPr>
        <w:numPr>
          <w:ilvl w:val="0"/>
          <w:numId w:val="1"/>
        </w:numPr>
        <w:spacing w:after="0" w:line="240" w:lineRule="auto"/>
        <w:ind w:left="0" w:firstLine="0"/>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Общие условия производства предварительного расследования</w:t>
      </w:r>
    </w:p>
    <w:p w:rsidR="0035676F" w:rsidRPr="005777DC" w:rsidRDefault="0035676F" w:rsidP="005777DC">
      <w:pPr>
        <w:numPr>
          <w:ilvl w:val="0"/>
          <w:numId w:val="1"/>
        </w:numPr>
        <w:spacing w:after="0" w:line="240" w:lineRule="auto"/>
        <w:ind w:left="0" w:firstLine="0"/>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Подследственность уголовных дел</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11. Следственные действия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4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Первое 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b/>
          <w:i/>
          <w:sz w:val="24"/>
          <w:szCs w:val="24"/>
        </w:rPr>
        <w:t xml:space="preserve"> </w:t>
      </w:r>
      <w:r w:rsidRPr="005777DC">
        <w:rPr>
          <w:rFonts w:ascii="Times New Roman" w:eastAsia="Times New Roman" w:hAnsi="Times New Roman" w:cs="Times New Roman"/>
          <w:sz w:val="24"/>
          <w:szCs w:val="24"/>
        </w:rPr>
        <w:t>уяснение студентами понятия следственных действий, их классификация; общих процессуальных требований, предъявляемых к производству и оформлению результатов следственных действий.</w:t>
      </w:r>
    </w:p>
    <w:p w:rsidR="0035676F" w:rsidRPr="005777DC" w:rsidRDefault="0035676F" w:rsidP="005777DC">
      <w:pPr>
        <w:spacing w:after="0" w:line="240" w:lineRule="auto"/>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8"/>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система и общие условия производства следственных действий.</w:t>
      </w:r>
    </w:p>
    <w:p w:rsidR="0035676F" w:rsidRPr="005777DC" w:rsidRDefault="0035676F" w:rsidP="005777DC">
      <w:pPr>
        <w:numPr>
          <w:ilvl w:val="0"/>
          <w:numId w:val="8"/>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Осмотр, освидетельствование и следственный эксперимент.</w:t>
      </w:r>
    </w:p>
    <w:p w:rsidR="0035676F" w:rsidRPr="005777DC" w:rsidRDefault="0035676F" w:rsidP="005777DC">
      <w:pPr>
        <w:numPr>
          <w:ilvl w:val="0"/>
          <w:numId w:val="8"/>
        </w:numPr>
        <w:spacing w:after="0" w:line="240" w:lineRule="auto"/>
        <w:ind w:left="0" w:firstLine="567"/>
        <w:jc w:val="both"/>
        <w:rPr>
          <w:rFonts w:ascii="Times New Roman" w:eastAsia="Times New Roman" w:hAnsi="Times New Roman" w:cs="Times New Roman"/>
          <w:spacing w:val="-10"/>
          <w:sz w:val="24"/>
          <w:szCs w:val="24"/>
        </w:rPr>
      </w:pPr>
      <w:r w:rsidRPr="005777DC">
        <w:rPr>
          <w:rFonts w:ascii="Times New Roman" w:eastAsia="Times New Roman" w:hAnsi="Times New Roman" w:cs="Times New Roman"/>
          <w:sz w:val="24"/>
          <w:szCs w:val="24"/>
        </w:rPr>
        <w:t xml:space="preserve">Обыск, выемка, </w:t>
      </w:r>
      <w:r w:rsidRPr="005777DC">
        <w:rPr>
          <w:rFonts w:ascii="Times New Roman" w:eastAsia="Times New Roman" w:hAnsi="Times New Roman" w:cs="Times New Roman"/>
          <w:spacing w:val="-10"/>
          <w:sz w:val="24"/>
          <w:szCs w:val="24"/>
        </w:rPr>
        <w:t>наложение ареста на имущество, почтово-телеграфные отправления, контроль и запись переговоров.</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lastRenderedPageBreak/>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виды и систему следственных действий. Применение научно-технических сре</w:t>
      </w:r>
      <w:proofErr w:type="gramStart"/>
      <w:r w:rsidRPr="005777DC">
        <w:rPr>
          <w:rFonts w:ascii="Times New Roman" w:eastAsia="Times New Roman" w:hAnsi="Times New Roman" w:cs="Times New Roman"/>
          <w:sz w:val="24"/>
          <w:szCs w:val="24"/>
        </w:rPr>
        <w:t>дств пр</w:t>
      </w:r>
      <w:proofErr w:type="gramEnd"/>
      <w:r w:rsidRPr="005777DC">
        <w:rPr>
          <w:rFonts w:ascii="Times New Roman" w:eastAsia="Times New Roman" w:hAnsi="Times New Roman" w:cs="Times New Roman"/>
          <w:sz w:val="24"/>
          <w:szCs w:val="24"/>
        </w:rPr>
        <w:t>и производстве следственных действий. Основания, порядок производства и оформления следственных действий. Следственные действия, производимые по судебному решению.</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Виды осмотров. Понятие и процессуальный порядок проведения осмотров. Осмотр места происшествия. Осмотр территории. Осмотр предмета. Осмотр трупа. Эксгумация трупа.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порядок производства освидетельствования.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порядок производства следственного эксперимента.</w:t>
      </w:r>
    </w:p>
    <w:p w:rsidR="0035676F" w:rsidRPr="005777DC" w:rsidRDefault="0035676F" w:rsidP="005777DC">
      <w:pPr>
        <w:spacing w:after="0" w:line="240" w:lineRule="auto"/>
        <w:ind w:firstLine="567"/>
        <w:jc w:val="both"/>
        <w:rPr>
          <w:rFonts w:ascii="Times New Roman" w:eastAsia="Times New Roman" w:hAnsi="Times New Roman" w:cs="Times New Roman"/>
          <w:spacing w:val="-10"/>
          <w:sz w:val="24"/>
          <w:szCs w:val="24"/>
        </w:rPr>
      </w:pPr>
      <w:r w:rsidRPr="005777DC">
        <w:rPr>
          <w:rFonts w:ascii="Times New Roman" w:eastAsia="Times New Roman" w:hAnsi="Times New Roman" w:cs="Times New Roman"/>
          <w:sz w:val="24"/>
          <w:szCs w:val="24"/>
        </w:rPr>
        <w:t>Понятие и процессуальный порядок производства обыска и выемки. Особенности производства обыска и выемки в жилище.</w:t>
      </w:r>
      <w:r w:rsidRPr="005777DC">
        <w:rPr>
          <w:rFonts w:ascii="Times New Roman" w:eastAsia="Times New Roman" w:hAnsi="Times New Roman" w:cs="Times New Roman"/>
          <w:spacing w:val="-10"/>
          <w:sz w:val="24"/>
          <w:szCs w:val="24"/>
        </w:rPr>
        <w:t xml:space="preserve"> Отличие обыска от выемки. Особенности личного обыска.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pacing w:val="-10"/>
          <w:sz w:val="24"/>
          <w:szCs w:val="24"/>
        </w:rPr>
        <w:t xml:space="preserve">Основания и процессуальный порядок наложения ареста на имущество, почтово-телеграфные отправления. </w:t>
      </w:r>
      <w:r w:rsidRPr="005777DC">
        <w:rPr>
          <w:rFonts w:ascii="Times New Roman" w:eastAsia="Times New Roman" w:hAnsi="Times New Roman" w:cs="Times New Roman"/>
          <w:sz w:val="24"/>
          <w:szCs w:val="24"/>
        </w:rPr>
        <w:t>Контроль и запись телефонных и иных переговоров.</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Следственные действия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 xml:space="preserve">Осмотр </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Освидетельствование</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Следственный эксперимент</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Обыск </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Личный обыск</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Выемка</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11. Следственные действия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4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Второе 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b/>
          <w:i/>
          <w:sz w:val="24"/>
          <w:szCs w:val="24"/>
        </w:rPr>
        <w:t xml:space="preserve"> </w:t>
      </w:r>
      <w:r w:rsidRPr="005777DC">
        <w:rPr>
          <w:rFonts w:ascii="Times New Roman" w:eastAsia="Times New Roman" w:hAnsi="Times New Roman" w:cs="Times New Roman"/>
          <w:sz w:val="24"/>
          <w:szCs w:val="24"/>
        </w:rPr>
        <w:t>уяснение курсантами понятия следственных действий, их классификация; общих процессуальных требований, предъявляемых к производству и оформлению результатов следственных действий.</w:t>
      </w:r>
    </w:p>
    <w:p w:rsidR="0035676F" w:rsidRPr="005777DC" w:rsidRDefault="0035676F" w:rsidP="005777DC">
      <w:pPr>
        <w:spacing w:after="0" w:line="240" w:lineRule="auto"/>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8"/>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Допрос, очная ставка, предъявление для опознания, проверка показаний на месте.</w:t>
      </w:r>
    </w:p>
    <w:p w:rsidR="0035676F" w:rsidRPr="005777DC" w:rsidRDefault="0035676F" w:rsidP="005777DC">
      <w:pPr>
        <w:numPr>
          <w:ilvl w:val="0"/>
          <w:numId w:val="18"/>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Назначение и производство судебной экспертизы.</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1</w:t>
      </w:r>
      <w:r w:rsidRPr="005777DC">
        <w:rPr>
          <w:rFonts w:ascii="Times New Roman" w:eastAsia="Times New Roman" w:hAnsi="Times New Roman" w:cs="Times New Roman"/>
          <w:i/>
          <w:sz w:val="24"/>
          <w:szCs w:val="24"/>
        </w:rPr>
        <w:t>.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Допрос в системе следственных действий. Предмет и процессуальный порядок допроса свидетелей и потерпевших. Особенности допроса несовершеннолетних.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условия и процессуальный порядок проведения очной ставки. Участники очной ставки, их права и обязанности. Протокол очной ставки.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условия и процессуальный порядок проведения опознания личности. Виды опознания. Порядок проведения опознания в условиях, исключающих визуальное наблюдение опознающего.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Проверка показаний на месте. Понятие, условия и процессуальный порядок проведения данного следственного действия.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Назначение и производство судебной экспертизы. Права и обязанности судебного эксперта. Случаи обязательного назначения экспертизы. Случаи отвода судебного эксперта.</w:t>
      </w:r>
    </w:p>
    <w:p w:rsidR="0035676F" w:rsidRPr="005777DC" w:rsidRDefault="0035676F" w:rsidP="005777DC">
      <w:pPr>
        <w:numPr>
          <w:ilvl w:val="0"/>
          <w:numId w:val="21"/>
        </w:numPr>
        <w:spacing w:after="0" w:line="240" w:lineRule="auto"/>
        <w:ind w:left="0"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lastRenderedPageBreak/>
        <w:t xml:space="preserve"> В ходе занятия студенты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Абрамов обратился к командиру воинской части с жалобой, в которой указал, что солдаты этой части украли мотоцикл, принадлежащий его сыну. Командир части, возбудив уголовное дело, приказал лицу, производящему дознание, организовать опознание потерпевшим виновных. Дознаватель по договоренности с командирами подразделений во дворе военного городка предъявил Абрамову солдат и сержантов срочной службы. Они предъявлялись на опознание, построенные в одну шеренгу повзводно (во взводе 30 человек).</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Лицо, производящее дознание, с участием понятых составил протокол, где указал общее количество предъявленных для опознания (30 человек) и отметил, что Абрамов никого не опознал.</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Оцените правильность действий лица, производящего дознание.</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 делу К. следователь произвел опознание по фотографическим снимкам, в процессе которого потерпевшая опознала обвиняемого. В этот же день следователь среди других лиц предъявил для опознания потерпевшей обвиняемого К.</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Оцените действия следователя.</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Кедров, сорвавший с руки женщины часы и пытавшийся скрыться, был схвачен гражданами и доставлен в Главное управление внутренних дел. Дознаватель УВД у очевидцев и потерпевшей отобрал письменные объяснения, возбудил уголовное дело и составил протокол задержания </w:t>
      </w:r>
      <w:proofErr w:type="spellStart"/>
      <w:r w:rsidRPr="005777DC">
        <w:rPr>
          <w:rFonts w:ascii="Times New Roman" w:eastAsia="Times New Roman" w:hAnsi="Times New Roman" w:cs="Times New Roman"/>
          <w:sz w:val="24"/>
          <w:szCs w:val="24"/>
        </w:rPr>
        <w:t>Кедрова</w:t>
      </w:r>
      <w:proofErr w:type="spellEnd"/>
      <w:r w:rsidRPr="005777DC">
        <w:rPr>
          <w:rFonts w:ascii="Times New Roman" w:eastAsia="Times New Roman" w:hAnsi="Times New Roman" w:cs="Times New Roman"/>
          <w:sz w:val="24"/>
          <w:szCs w:val="24"/>
        </w:rPr>
        <w:t xml:space="preserve"> согласно ст. 91 УПК ПМР.</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Что является в данном случае основанием и мотивом задержания?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Допрос </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Очная ставка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Предъявление для опознания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Проверка показаний на месте</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Судебная экспертиза (дополнительная, повторная, комплексная, комиссионная)</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12. Привлечение в качестве обвиняемого</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проверить, углубить и закрепить знания студентов по вопросам темы.</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w:t>
      </w:r>
      <w:r w:rsidRPr="005777DC">
        <w:rPr>
          <w:rFonts w:ascii="Times New Roman" w:eastAsia="Times New Roman" w:hAnsi="Times New Roman" w:cs="Times New Roman"/>
          <w:sz w:val="24"/>
          <w:szCs w:val="24"/>
        </w:rPr>
        <w:tab/>
        <w:t>Основания и процессуальный порядок привлечения в качестве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w:t>
      </w:r>
      <w:r w:rsidRPr="005777DC">
        <w:rPr>
          <w:rFonts w:ascii="Times New Roman" w:eastAsia="Times New Roman" w:hAnsi="Times New Roman" w:cs="Times New Roman"/>
          <w:sz w:val="24"/>
          <w:szCs w:val="24"/>
        </w:rPr>
        <w:tab/>
        <w:t>Допрос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w:t>
      </w:r>
      <w:r w:rsidRPr="005777DC">
        <w:rPr>
          <w:rFonts w:ascii="Times New Roman" w:eastAsia="Times New Roman" w:hAnsi="Times New Roman" w:cs="Times New Roman"/>
          <w:sz w:val="24"/>
          <w:szCs w:val="24"/>
        </w:rPr>
        <w:tab/>
        <w:t>Изменение ранее предъявленного обвинения.</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Сущность и значение привлечения лица в качестве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сроки и процессуальный порядок привлечения лица в качестве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Допрос обвиняемого. Какие права разъясняются обвиняемому перед допросом. С какого вопроса начинается его допрос. Лица, участвующие в допросе, их права и обязанности.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Фиксация хода и результатов допроса.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Основания и процессуальный порядок дополнения и изменения обвинения.</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После устных ответов студенты переходят к решению задач на основе полученных знаний.</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Следователь Калинин вынес постановление о привлечении в качестве обвиняемого Гапонова и вызвал его повесткой, чтобы ознакомить с постановлением и допросить по предъявленному обвинению. Явившись к следователю, Гапонов ознакомился с постановлением, но от подписи в том, что с данным документом ознакомлен, отказался. Отказался также и от дачи показаний.</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 должен поступить следователь? Как оформляется отказ обвиняемого от подписи в процессуальных документах?</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Следователь, выполняя действия по предъявлению обвинения, вручил обвиняемому постановление о привлечении его в качестве обвиняемого для ознакомления, а также разъяснил, в чем именно он обвиняется. При этом предложил ему удостоверить выполнение этих действий своей подписью на постановлении о привлечении его в качестве обвиняемого.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Выполнить это требование обвиняемый отказался, поскольку, как он заявил, не считает себя виновным. Обвиняемый заявил также, что для того чтобы защищаться, в том числе, чтобы дать объяснения по предъявляемому обвинению, ему нужно внимательно разобраться, в чем его обвиняют. Для этого он попросил вручить ему копию постановления о привлечении в качестве обвиняемого и предоставить время для ее изучения.</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Какое решение должен принять следователь?</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Обвиняемый в мошенничестве по ч. 2 ст. 159 УК ПМР Смагин, являющийся инвалидом (нет правой руки), на допросе заявил, что он в силу своего физического недостатка расписываться не может. Следователь в каждом случае на протоколах допросов указывал, что обвиняемый расписываться не может и заверял это своей подписью.</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Правильно ли поступал в данном случае следователь? Каков порядок оформления протоколов допросов обвиняемых, имеющих физические недостатки?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 постановлении о привлечении в качестве обвиняемого была указана сумма похищенного чужого имущества в размере 3 тыс. р. В ходе дальнейшего предварительного следствия было установлено, что хищением был причинен ущерб на сумму 5 тыс. р.</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Нужно ли выносить постановление о дополнении или изменении ранее предъявленного обвинения? </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Как процессуально оформить решение о дополнении или изменении обвинения, если принимается такое решение? </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Какие процессуальные действия обязан совершить следователь после решения о дополнении или изменении ранее предъявленного обвинения?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Предъявление обвинения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Обвиняемый</w:t>
      </w:r>
    </w:p>
    <w:p w:rsidR="00E117AB" w:rsidRDefault="00E117AB" w:rsidP="005777DC">
      <w:pPr>
        <w:spacing w:after="0" w:line="240" w:lineRule="auto"/>
        <w:ind w:firstLine="567"/>
        <w:jc w:val="center"/>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13. Приостановление и окончание предварительного расследования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lastRenderedPageBreak/>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проверка и закрепление полученных теоретических знаний студентов по изученной теме.</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1"/>
        </w:numPr>
        <w:tabs>
          <w:tab w:val="clear" w:pos="72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условия приостановления предварительного следствия.</w:t>
      </w:r>
    </w:p>
    <w:p w:rsidR="0035676F" w:rsidRPr="005777DC" w:rsidRDefault="0035676F" w:rsidP="005777DC">
      <w:pPr>
        <w:numPr>
          <w:ilvl w:val="0"/>
          <w:numId w:val="11"/>
        </w:numPr>
        <w:tabs>
          <w:tab w:val="clear" w:pos="72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приостановления предварительного расследования.</w:t>
      </w:r>
    </w:p>
    <w:p w:rsidR="0035676F" w:rsidRPr="005777DC" w:rsidRDefault="0035676F" w:rsidP="005777DC">
      <w:pPr>
        <w:numPr>
          <w:ilvl w:val="0"/>
          <w:numId w:val="11"/>
        </w:numPr>
        <w:tabs>
          <w:tab w:val="clear" w:pos="72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bCs/>
          <w:color w:val="000000"/>
          <w:sz w:val="24"/>
          <w:szCs w:val="24"/>
        </w:rPr>
        <w:t>Возобновление предварительного следствия.</w:t>
      </w:r>
    </w:p>
    <w:p w:rsidR="0035676F" w:rsidRPr="005777DC" w:rsidRDefault="0035676F" w:rsidP="005777DC">
      <w:pPr>
        <w:numPr>
          <w:ilvl w:val="0"/>
          <w:numId w:val="11"/>
        </w:numPr>
        <w:tabs>
          <w:tab w:val="clear" w:pos="720"/>
          <w:tab w:val="num" w:pos="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color w:val="000000"/>
          <w:sz w:val="24"/>
          <w:szCs w:val="24"/>
        </w:rPr>
        <w:t xml:space="preserve">Понятие и виды окончания </w:t>
      </w:r>
      <w:r w:rsidRPr="005777DC">
        <w:rPr>
          <w:rFonts w:ascii="Times New Roman" w:eastAsia="Times New Roman" w:hAnsi="Times New Roman" w:cs="Times New Roman"/>
          <w:color w:val="000000"/>
          <w:spacing w:val="1"/>
          <w:sz w:val="24"/>
          <w:szCs w:val="24"/>
        </w:rPr>
        <w:t>предварительного расследования</w:t>
      </w:r>
    </w:p>
    <w:p w:rsidR="0035676F" w:rsidRPr="005777DC" w:rsidRDefault="0035676F" w:rsidP="005777DC">
      <w:pPr>
        <w:numPr>
          <w:ilvl w:val="0"/>
          <w:numId w:val="11"/>
        </w:numPr>
        <w:shd w:val="clear" w:color="auto" w:fill="FFFFFF"/>
        <w:tabs>
          <w:tab w:val="clear" w:pos="720"/>
          <w:tab w:val="num" w:pos="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bCs/>
          <w:color w:val="000000"/>
          <w:sz w:val="24"/>
          <w:szCs w:val="24"/>
        </w:rPr>
        <w:t xml:space="preserve">Окончание предварительного расследования </w:t>
      </w:r>
      <w:r w:rsidRPr="005777DC">
        <w:rPr>
          <w:rFonts w:ascii="Times New Roman" w:eastAsia="Times New Roman" w:hAnsi="Times New Roman" w:cs="Times New Roman"/>
          <w:bCs/>
          <w:color w:val="000000"/>
          <w:spacing w:val="-8"/>
          <w:sz w:val="24"/>
          <w:szCs w:val="24"/>
        </w:rPr>
        <w:t>составлением обвинительного заключения.</w:t>
      </w:r>
    </w:p>
    <w:p w:rsidR="0035676F" w:rsidRPr="005777DC" w:rsidRDefault="0035676F" w:rsidP="005777DC">
      <w:pPr>
        <w:numPr>
          <w:ilvl w:val="0"/>
          <w:numId w:val="11"/>
        </w:numPr>
        <w:tabs>
          <w:tab w:val="clear" w:pos="720"/>
          <w:tab w:val="num" w:pos="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bCs/>
          <w:color w:val="000000"/>
          <w:sz w:val="24"/>
          <w:szCs w:val="24"/>
        </w:rPr>
        <w:t>Обвинительное заключение.</w:t>
      </w:r>
    </w:p>
    <w:p w:rsidR="0035676F" w:rsidRPr="005777DC" w:rsidRDefault="0035676F" w:rsidP="005777DC">
      <w:pPr>
        <w:numPr>
          <w:ilvl w:val="0"/>
          <w:numId w:val="11"/>
        </w:numPr>
        <w:tabs>
          <w:tab w:val="clear" w:pos="720"/>
          <w:tab w:val="num" w:pos="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bCs/>
          <w:color w:val="000000"/>
          <w:sz w:val="24"/>
          <w:szCs w:val="24"/>
        </w:rPr>
        <w:t>Основания прекращения уголовного дела.</w:t>
      </w:r>
    </w:p>
    <w:p w:rsidR="0035676F" w:rsidRPr="005777DC" w:rsidRDefault="0035676F" w:rsidP="005777DC">
      <w:pPr>
        <w:numPr>
          <w:ilvl w:val="0"/>
          <w:numId w:val="11"/>
        </w:numPr>
        <w:tabs>
          <w:tab w:val="clear" w:pos="720"/>
          <w:tab w:val="num" w:pos="0"/>
          <w:tab w:val="num" w:pos="567"/>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color w:val="000000"/>
          <w:sz w:val="24"/>
          <w:szCs w:val="24"/>
        </w:rPr>
        <w:t>Процессуальный порядок прекращения уголовного дела.</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Основания, сроки и процессуальный порядок приостановления предварительного следствия.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Общие и частные условия приостановления предварительного расследования. Розы</w:t>
      </w:r>
      <w:proofErr w:type="gramStart"/>
      <w:r w:rsidRPr="005777DC">
        <w:rPr>
          <w:rFonts w:ascii="Times New Roman" w:eastAsia="Times New Roman" w:hAnsi="Times New Roman" w:cs="Times New Roman"/>
          <w:sz w:val="24"/>
          <w:szCs w:val="24"/>
        </w:rPr>
        <w:t>ск скр</w:t>
      </w:r>
      <w:proofErr w:type="gramEnd"/>
      <w:r w:rsidRPr="005777DC">
        <w:rPr>
          <w:rFonts w:ascii="Times New Roman" w:eastAsia="Times New Roman" w:hAnsi="Times New Roman" w:cs="Times New Roman"/>
          <w:sz w:val="24"/>
          <w:szCs w:val="24"/>
        </w:rPr>
        <w:t xml:space="preserve">ывшегося обвиняемого.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Меры к установлению лица, подлежащего привлечению в качестве обвиняемого. Условия и процессуальный порядок возобновления предварительного следствия.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Окончание предварительного следствия. Его формы. Окончание предварительного следствия составлением обвинительного заключения.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Ознакомление потерпевшего, гражданского истца, гражданского ответчика или их представителей с материалами дела. Их права.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Ознакомление обвиняемого с материалами дела. Его права. Участие защитника при окончании предварительного следствия. Права защитника при ознакомлении со всеми материалами дела. Протокол объявления об окончания предварительного следствия и о предъявлении обвиняемому, его защитнику и другим участникам процесса материалов дела.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Обвинительное заключение. Соотношение обвинительного заключения и постановления о привлечении в качестве обвиняемого. Содержание и форма обвинительного заключения. Приложения к обвинительному заключению.</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процессуальный порядок прекращение уголовного дела и уголовного преследования. Порядок обжалования постановления о прекращении уголовного дела (уголовного преследования).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Условия и процессуальный порядок возобновления прекращенного дела. Вопросы, подлежащие разрешению руководителем следственного органа по делу, поступившему с обвинительным заключением. Решения руководителя следственного органа по делу, поступившему с обвинительным заключением. Изменение руководителем следственного органа обвинения при утверждении обвинительного заключения. Направление обвиняемому и его защитнику, другим участникам процесса копии обвинительного заключения. Направление руководителем следственного органа дела в суд.</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2.В ходе занятия студенты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Дознавателем отделения дознания УВД г</w:t>
      </w:r>
      <w:proofErr w:type="gramStart"/>
      <w:r w:rsidRPr="005777DC">
        <w:rPr>
          <w:rFonts w:ascii="Times New Roman" w:eastAsia="Times New Roman" w:hAnsi="Times New Roman" w:cs="Times New Roman"/>
          <w:sz w:val="24"/>
          <w:szCs w:val="24"/>
        </w:rPr>
        <w:t>.Т</w:t>
      </w:r>
      <w:proofErr w:type="gramEnd"/>
      <w:r w:rsidRPr="005777DC">
        <w:rPr>
          <w:rFonts w:ascii="Times New Roman" w:eastAsia="Times New Roman" w:hAnsi="Times New Roman" w:cs="Times New Roman"/>
          <w:sz w:val="24"/>
          <w:szCs w:val="24"/>
        </w:rPr>
        <w:t xml:space="preserve">ирасполь было прекращено уголовное дело в отношении гр. Фоминой С., обвиняемой по ч. 1 ст. 118 УК ПМР (заражение венерической болезнью). В постановлении о прекращении уголовного дела было </w:t>
      </w:r>
      <w:r w:rsidRPr="005777DC">
        <w:rPr>
          <w:rFonts w:ascii="Times New Roman" w:eastAsia="Times New Roman" w:hAnsi="Times New Roman" w:cs="Times New Roman"/>
          <w:sz w:val="24"/>
          <w:szCs w:val="24"/>
        </w:rPr>
        <w:lastRenderedPageBreak/>
        <w:t>отмечено, что в связи с тем, что гр. Фомина С. в настоящее время проходит курс лечения от венерического заболевания, то привлечение ее к уголовной ответственности нецелесообразно.</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Оцените правомерность принятого решения.</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Следователем СК г</w:t>
      </w:r>
      <w:proofErr w:type="gramStart"/>
      <w:r w:rsidRPr="005777DC">
        <w:rPr>
          <w:rFonts w:ascii="Times New Roman" w:eastAsia="Times New Roman" w:hAnsi="Times New Roman" w:cs="Times New Roman"/>
          <w:sz w:val="24"/>
          <w:szCs w:val="24"/>
        </w:rPr>
        <w:t>.Т</w:t>
      </w:r>
      <w:proofErr w:type="gramEnd"/>
      <w:r w:rsidRPr="005777DC">
        <w:rPr>
          <w:rFonts w:ascii="Times New Roman" w:eastAsia="Times New Roman" w:hAnsi="Times New Roman" w:cs="Times New Roman"/>
          <w:sz w:val="24"/>
          <w:szCs w:val="24"/>
        </w:rPr>
        <w:t>ирасполь было принято решение о прекращении уголовного дела, возбужденного по ч. 1 ст. 163 УК ПМР (умышленное уничтожение или повреждение имущества) в отношении гр. Николаева Н. за примирением с потерпевшим на основании ст. 5-7 УПК ПМР. Однако из материалов уголовного дела следовало, что обвиняемый не возместил имущественного ущерба, причиненного преступлением, а лишь обещал, что к обусловленному сроку ущерб будет возмещен.</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Имеются ли основания для принятия решения о прекращении уголовного дела за примирением обвиняемого с потерпевшим?</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Зверев, придя домой в состоянии алкогольного опьянения, нанес удар ножом в живот своему пасынку Малахову, после чего покончил жизнь самоубийством. По данному факту было возбуждено уголовное дело.</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Какое решение должен принять следователь?</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Обвиняемому Силантьеву, находившемуся под стражей, было объявлено об окончании предварительного следствия.</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Какие действия должен осуществить следователь до составления обвинительного заключения?</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Как должен поступить следователь, если максимальный срок содержания под стражей Силантьева истек, а с материалами уголовного дела он еще не ознакомился?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Приостановление предварительного следствия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Возобновление предварительного следствия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Окончание предварительного следствия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Обвинительное заключение</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15. Подсудность. Назначение судебного заседания</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709"/>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изучение и закрепление теоретических знаний студентами, приобретение навыков и умений </w:t>
      </w:r>
      <w:proofErr w:type="spellStart"/>
      <w:r w:rsidRPr="005777DC">
        <w:rPr>
          <w:rFonts w:ascii="Times New Roman" w:eastAsia="Times New Roman" w:hAnsi="Times New Roman" w:cs="Times New Roman"/>
          <w:sz w:val="24"/>
          <w:szCs w:val="24"/>
        </w:rPr>
        <w:t>правоприменения</w:t>
      </w:r>
      <w:proofErr w:type="spell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6"/>
        </w:numPr>
        <w:tabs>
          <w:tab w:val="left" w:pos="720"/>
          <w:tab w:val="left" w:pos="0"/>
          <w:tab w:val="left" w:pos="360"/>
        </w:tabs>
        <w:spacing w:after="0" w:line="240" w:lineRule="auto"/>
        <w:ind w:left="0" w:firstLine="426"/>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Подсудность: признаки и значение.</w:t>
      </w:r>
    </w:p>
    <w:p w:rsidR="0035676F" w:rsidRPr="005777DC" w:rsidRDefault="0035676F" w:rsidP="005777DC">
      <w:pPr>
        <w:numPr>
          <w:ilvl w:val="0"/>
          <w:numId w:val="16"/>
        </w:numPr>
        <w:tabs>
          <w:tab w:val="left" w:pos="720"/>
          <w:tab w:val="left" w:pos="0"/>
          <w:tab w:val="left" w:pos="360"/>
        </w:tabs>
        <w:spacing w:after="0" w:line="240" w:lineRule="auto"/>
        <w:ind w:left="0" w:firstLine="426"/>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Предание обвиняемого суду и подготовительные действия к судебному заседанию.</w:t>
      </w:r>
    </w:p>
    <w:p w:rsidR="0035676F" w:rsidRPr="005777DC" w:rsidRDefault="0035676F" w:rsidP="005777DC">
      <w:pPr>
        <w:numPr>
          <w:ilvl w:val="0"/>
          <w:numId w:val="16"/>
        </w:numPr>
        <w:tabs>
          <w:tab w:val="left" w:pos="720"/>
          <w:tab w:val="left" w:pos="0"/>
          <w:tab w:val="left" w:pos="360"/>
        </w:tabs>
        <w:spacing w:after="0" w:line="240" w:lineRule="auto"/>
        <w:ind w:left="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система и значение общих условий судебного разбирательства.</w:t>
      </w:r>
    </w:p>
    <w:p w:rsidR="0035676F" w:rsidRPr="005777DC" w:rsidRDefault="0035676F" w:rsidP="005777DC">
      <w:pPr>
        <w:numPr>
          <w:ilvl w:val="0"/>
          <w:numId w:val="16"/>
        </w:numPr>
        <w:tabs>
          <w:tab w:val="left" w:pos="720"/>
          <w:tab w:val="left" w:pos="0"/>
          <w:tab w:val="left" w:pos="360"/>
        </w:tabs>
        <w:spacing w:after="0" w:line="240" w:lineRule="auto"/>
        <w:ind w:left="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Принципы деятельности суда.</w:t>
      </w:r>
    </w:p>
    <w:p w:rsidR="0035676F" w:rsidRPr="005777DC" w:rsidRDefault="0035676F" w:rsidP="005777DC">
      <w:pPr>
        <w:numPr>
          <w:ilvl w:val="0"/>
          <w:numId w:val="16"/>
        </w:numPr>
        <w:tabs>
          <w:tab w:val="left" w:pos="720"/>
          <w:tab w:val="left" w:pos="0"/>
          <w:tab w:val="left" w:pos="360"/>
        </w:tabs>
        <w:spacing w:after="0" w:line="240" w:lineRule="auto"/>
        <w:ind w:left="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Полномочия председательствующего в судебном заседании.</w:t>
      </w:r>
    </w:p>
    <w:p w:rsidR="0035676F" w:rsidRPr="005777DC" w:rsidRDefault="0035676F" w:rsidP="005777DC">
      <w:pPr>
        <w:numPr>
          <w:ilvl w:val="0"/>
          <w:numId w:val="16"/>
        </w:numPr>
        <w:tabs>
          <w:tab w:val="left" w:pos="720"/>
          <w:tab w:val="left" w:pos="0"/>
          <w:tab w:val="left" w:pos="360"/>
        </w:tabs>
        <w:spacing w:after="0" w:line="240" w:lineRule="auto"/>
        <w:ind w:left="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Участники судебного разбирательства, их права и обязанности.</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подсудности и ее признаки.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Сущность и задачи стадии подготовки к судебному заседанию. Срок рассмотрения дел в этой стадии. Вопросы, подлежащие выяснению при подготовке к судебному заседанию. Оценка доказательств в этой стадии.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Рассмотрение ходатайств и заявлений участников процесса. Назначение судебного заседания. Виды решений, выносимых судьей по делу, поступившему в суд. Основания и порядок проведения распорядительного заседания. Изменение обвинения в этой стадии.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Прекращение уголовного дела или уголовного преследования. Приостановление дела и направление его по подсудности. Решение вопросов об особом порядке судебного разбирательства.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Разрешение вопросов, связанных с подготовкой к рассмотрению дела в судебном заседании.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Сроки назначения дела к слушанию. Обеспечение участникам процесса возможности ознакомления с материалами дела. Обжалование решений судьи, вынесенных в стадии подготовки к судебному заседанию.</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Общие условия судебного разбирательства. Понятие, система и значение общих условий судебного разбирательства. Руководящая роль суда в судебном заседании. Непосредственность, устность, непрерывность судебного разбирательства и неизменность состава суда.  Полномочия председательствующего в судебном заседании. Равенство прав участников судебного разбирательства. Состязательность в судебном разбирательстве.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подсудимого в судебном разбирательстве, его права и обязанности. Случаи разбирательства дела в отсутствие подсудимого. Последствия неявки подсудимого.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защитника в судебном разбирательстве, его права и обязанности.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Участие государственного обвинителя в суде первой инстанции, его полномочия. Поддержание государственного обвинения.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Последствия неявки участников процесса в судебное заседание. Участие потерпевшего и его представителя в судебном разбирательстве. Их права и обязанности. Участие гражданского истца, гражданского ответчика и их представителей в судебном разбирательстве. Их права и обязанности. Участие специалиста в судебном разбирательстве.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Пределы судебного разбирательства. Изменение обвинения в судебном разбирательстве. Возбуждение уголовного дела по новому обвинению.</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Основание и порядок отложения судебного заседания и приостановления уголовного дела. Основания и порядок прекращения уголовного дела в судебном заседании. Отказ государственного обвинителя от обвинения.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Разрешение вопроса о мере пресечения во время судебного разбирательства. Порядок вынесения определения в судебном заседании.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Регламент судебного заседания. Меры, принимаемые в отношении лиц, проявивших неуважение к суду.</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Протокол судебного заседания, его содержание и значение. Порядок принесения замечаний на протокол судебного заседания и порядок их рассмотрения. </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Подсудность</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Предметный (родовой) признак подсудности</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Персональный (личный) признак подсудности</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Территориальный признак подсудности</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Общие условия судебного разбирательства</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16. Судебное разбирательство. Постановление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709"/>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изучение и закрепление теоретических знаний студентами, приобретение навыков и умений </w:t>
      </w:r>
      <w:proofErr w:type="spellStart"/>
      <w:r w:rsidRPr="005777DC">
        <w:rPr>
          <w:rFonts w:ascii="Times New Roman" w:eastAsia="Times New Roman" w:hAnsi="Times New Roman" w:cs="Times New Roman"/>
          <w:sz w:val="24"/>
          <w:szCs w:val="24"/>
        </w:rPr>
        <w:t>правоприменения</w:t>
      </w:r>
      <w:proofErr w:type="spell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1.Сущность, значение и этапы судебного разбирательства.</w:t>
      </w:r>
    </w:p>
    <w:p w:rsidR="0035676F" w:rsidRPr="005777DC" w:rsidRDefault="0035676F" w:rsidP="005777DC">
      <w:pPr>
        <w:widowControl w:val="0"/>
        <w:shd w:val="clear" w:color="auto" w:fill="FFFFFF"/>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color w:val="000000"/>
          <w:sz w:val="24"/>
          <w:szCs w:val="24"/>
        </w:rPr>
        <w:t>2.Подготовительная часть судебного заседания.</w:t>
      </w:r>
    </w:p>
    <w:p w:rsidR="0035676F" w:rsidRPr="005777DC" w:rsidRDefault="0035676F" w:rsidP="005777DC">
      <w:pPr>
        <w:widowControl w:val="0"/>
        <w:shd w:val="clear" w:color="auto" w:fill="FFFFFF"/>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color w:val="000000"/>
          <w:sz w:val="24"/>
          <w:szCs w:val="24"/>
        </w:rPr>
        <w:t>3.Судебное следствие.</w:t>
      </w:r>
    </w:p>
    <w:p w:rsidR="0035676F" w:rsidRPr="005777DC" w:rsidRDefault="0035676F" w:rsidP="005777DC">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lastRenderedPageBreak/>
        <w:t>4.Прения сторон и последнее слово подсудимого.</w:t>
      </w:r>
    </w:p>
    <w:p w:rsidR="0035676F" w:rsidRPr="005777DC" w:rsidRDefault="0035676F" w:rsidP="005777DC">
      <w:pPr>
        <w:widowControl w:val="0"/>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5777DC">
        <w:rPr>
          <w:rFonts w:ascii="Times New Roman" w:eastAsia="Times New Roman" w:hAnsi="Times New Roman" w:cs="Times New Roman"/>
          <w:bCs/>
          <w:color w:val="000000"/>
          <w:sz w:val="24"/>
          <w:szCs w:val="24"/>
        </w:rPr>
        <w:t>5.Постановление и провозглашение приговора. Виды приговоров.</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значение и задачи производства в суде первой инстанции как центральной стадии уголовного судопроизводства.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судебного заседания. Части судебного заседания. Подготовительная часть судебного заседания. Ее понятие и значение. Последовательность судебных действий в подготовительной части судебного заседания. Вопросы, решаемые в подготовительной части судебного заседания.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Судебное следствие. Его понятие и значение. Начало судебного следствия. Установление порядка исследования доказательств.</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Допрос подсудимого. Случаи оглашения показаний подсудимого и воспроизведения звукозаписи его показаний, данных при производстве дознания и предварительного следствия.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Допрос свидетелей. Порядок их допроса. Особенности допроса несовершеннолетнего свидетеля. Использование свидетелем письменных заметок и документов. Случаи оглашения показаний свидетеля и воспроизведения звукозаписи его показаний, данных при производстве дознания или предварительного следствия. Допрос потерпевшего.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Производство экспертизы в суде. Допрос судебного эксперта. Производство дополнительной или повторной экспертизы. Осмотр вещественных доказательств. Осмотр местности и помещений.</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Оглашение документов. Окончание судебного следствия. Основания и порядок его возобновления.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Прения сторон. Их понятие и значение. Лица, участвующие в судебных прениях. Содержание и порядок судебных прений. Речь государственного обвинителя. Речь потерпевшего, гражданского истца, гражданского ответчика или их представителей. Речь защитника. Реплики. Последнее слово подсудимого. Предложения участников судебного разбирательства по существу обвинения. Удаление суда в совещательную комнату для постановления приговора. Возобновление судебного следствия.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Приговор. Понятие и значение приговора как акта правосудия. Законность и обоснованность приговора, его </w:t>
      </w:r>
      <w:proofErr w:type="spellStart"/>
      <w:r w:rsidRPr="005777DC">
        <w:rPr>
          <w:rFonts w:ascii="Times New Roman" w:eastAsia="Times New Roman" w:hAnsi="Times New Roman" w:cs="Times New Roman"/>
          <w:sz w:val="24"/>
          <w:szCs w:val="24"/>
        </w:rPr>
        <w:t>мотивированность</w:t>
      </w:r>
      <w:proofErr w:type="spellEnd"/>
      <w:r w:rsidRPr="005777DC">
        <w:rPr>
          <w:rFonts w:ascii="Times New Roman" w:eastAsia="Times New Roman" w:hAnsi="Times New Roman" w:cs="Times New Roman"/>
          <w:sz w:val="24"/>
          <w:szCs w:val="24"/>
        </w:rPr>
        <w:t>. Справедливость приговора. Вопросы, разрешаемые судом при постановлении приговора. Виды приговоров. Основания вынесения обвинительного приговора. Основания вынесения оправдательного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Разрешение гражданского иска. Решение о судебных издержках. Порядок постановления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совещания судей. Особое мнение судьи. Составление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Содержание и форма приговора. Вводная, описательная и резолютивная части обвинительного и оправдательного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Провозглашение приговора. Основания освобождения подсудимого из-под стражи в зале судебного заседания.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Прения сторон</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Последнее слово подсудимого</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Обвинительный приговор</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Оправдательный приговор</w:t>
      </w:r>
    </w:p>
    <w:p w:rsidR="0035676F" w:rsidRPr="005777DC" w:rsidRDefault="0035676F" w:rsidP="00E117AB">
      <w:pPr>
        <w:spacing w:after="0" w:line="240" w:lineRule="auto"/>
        <w:ind w:left="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5777DC">
        <w:rPr>
          <w:rFonts w:ascii="Times New Roman" w:eastAsia="Times New Roman" w:hAnsi="Times New Roman" w:cs="Times New Roman"/>
          <w:b/>
          <w:bCs/>
          <w:color w:val="000000"/>
          <w:sz w:val="24"/>
          <w:szCs w:val="24"/>
        </w:rPr>
        <w:t>Тема 17. Особый порядок принятия судебного решения</w:t>
      </w:r>
    </w:p>
    <w:p w:rsidR="0035676F" w:rsidRPr="005777DC" w:rsidRDefault="0035676F" w:rsidP="005777DC">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5777DC">
        <w:rPr>
          <w:rFonts w:ascii="Times New Roman" w:eastAsia="Times New Roman" w:hAnsi="Times New Roman" w:cs="Times New Roman"/>
          <w:b/>
          <w:bCs/>
          <w:color w:val="000000"/>
          <w:sz w:val="24"/>
          <w:szCs w:val="24"/>
        </w:rPr>
        <w:lastRenderedPageBreak/>
        <w:t>при согласии обвиняемого с предъявленным ему обвинением</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709"/>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Цель занятия:</w:t>
      </w:r>
      <w:r w:rsidRPr="005777DC">
        <w:rPr>
          <w:rFonts w:ascii="Times New Roman" w:eastAsia="Times New Roman" w:hAnsi="Times New Roman" w:cs="Times New Roman"/>
          <w:sz w:val="24"/>
          <w:szCs w:val="24"/>
        </w:rPr>
        <w:t xml:space="preserve"> изучение и закрепление теоретических знаний студентами, приобретение навыков и умений </w:t>
      </w:r>
      <w:proofErr w:type="spellStart"/>
      <w:r w:rsidRPr="005777DC">
        <w:rPr>
          <w:rFonts w:ascii="Times New Roman" w:eastAsia="Times New Roman" w:hAnsi="Times New Roman" w:cs="Times New Roman"/>
          <w:sz w:val="24"/>
          <w:szCs w:val="24"/>
        </w:rPr>
        <w:t>правоприменения</w:t>
      </w:r>
      <w:proofErr w:type="spell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 Основания применения особого порядка принятия судебного решения по законодательству Приднестровской Молдавской Республики.</w:t>
      </w:r>
    </w:p>
    <w:p w:rsidR="0035676F" w:rsidRPr="005777DC" w:rsidRDefault="0035676F" w:rsidP="005777DC">
      <w:pPr>
        <w:spacing w:after="0" w:line="240" w:lineRule="auto"/>
        <w:jc w:val="both"/>
        <w:outlineLvl w:val="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Процессуальный порядок заявления ходатайства обвиняемым в связи с согласием с предъявленным обвинением.</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Порядок проведения судебного заседания и постановления приговора.</w:t>
      </w:r>
    </w:p>
    <w:p w:rsidR="0035676F" w:rsidRPr="005777DC" w:rsidRDefault="0035676F" w:rsidP="005777DC">
      <w:pPr>
        <w:spacing w:after="0" w:line="240" w:lineRule="auto"/>
        <w:jc w:val="both"/>
        <w:outlineLvl w:val="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4. Пределы обжалования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применения особого порядка принятия судебного решения по законодательству Приднестровской Молдавской Республики.</w:t>
      </w:r>
    </w:p>
    <w:p w:rsidR="0035676F" w:rsidRPr="005777DC" w:rsidRDefault="0035676F" w:rsidP="005777DC">
      <w:pPr>
        <w:spacing w:after="0" w:line="240" w:lineRule="auto"/>
        <w:ind w:firstLine="567"/>
        <w:jc w:val="both"/>
        <w:outlineLvl w:val="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заявления ходатайства обвиняемым в связи с согласием с предъявленным обвинением. Порядок проведения судебного заседания и постановления приговора. Пределы обжалования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Ходатайство</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Приговор</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18. Кассационное производство</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 xml:space="preserve">Цель занятия: </w:t>
      </w:r>
      <w:r w:rsidRPr="005777DC">
        <w:rPr>
          <w:rFonts w:ascii="Times New Roman" w:eastAsia="Times New Roman" w:hAnsi="Times New Roman" w:cs="Times New Roman"/>
          <w:sz w:val="24"/>
          <w:szCs w:val="24"/>
        </w:rPr>
        <w:t>проверить, углубить и закрепить полученные теоретические знания студентов, относящиеся к судебной деятельности по рассмотрению уголовных дел.</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2"/>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Сущность и значение кассационного производства.</w:t>
      </w:r>
    </w:p>
    <w:p w:rsidR="0035676F" w:rsidRPr="005777DC" w:rsidRDefault="0035676F" w:rsidP="005777DC">
      <w:pPr>
        <w:numPr>
          <w:ilvl w:val="0"/>
          <w:numId w:val="12"/>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и сроки рассмотрения дел в кассационной инстанции.</w:t>
      </w:r>
    </w:p>
    <w:p w:rsidR="0035676F" w:rsidRPr="005777DC" w:rsidRDefault="0035676F" w:rsidP="00E117AB">
      <w:pPr>
        <w:numPr>
          <w:ilvl w:val="0"/>
          <w:numId w:val="12"/>
        </w:numPr>
        <w:spacing w:after="0" w:line="240" w:lineRule="auto"/>
        <w:ind w:left="1418" w:hanging="851"/>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Рассмотрение дела в кассационной инстанции и решения, принимаемые судом.</w:t>
      </w:r>
    </w:p>
    <w:p w:rsidR="0035676F" w:rsidRPr="005777DC" w:rsidRDefault="0035676F" w:rsidP="00E117AB">
      <w:pPr>
        <w:numPr>
          <w:ilvl w:val="0"/>
          <w:numId w:val="12"/>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к отмене или изменению приговора.</w:t>
      </w:r>
    </w:p>
    <w:p w:rsidR="0035676F" w:rsidRPr="005777DC" w:rsidRDefault="0035676F" w:rsidP="00E117AB">
      <w:pPr>
        <w:numPr>
          <w:ilvl w:val="0"/>
          <w:numId w:val="12"/>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Требования, предъявляемые к определению суда кассационной инстанции.</w:t>
      </w:r>
    </w:p>
    <w:p w:rsidR="00E117AB" w:rsidRDefault="0035676F" w:rsidP="00E117AB">
      <w:pPr>
        <w:numPr>
          <w:ilvl w:val="0"/>
          <w:numId w:val="12"/>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Рассмотрение дела судом первой инстанции после отмены </w:t>
      </w:r>
    </w:p>
    <w:p w:rsidR="0035676F" w:rsidRPr="005777DC" w:rsidRDefault="0035676F" w:rsidP="00E117AB">
      <w:pPr>
        <w:spacing w:after="0" w:line="240" w:lineRule="auto"/>
        <w:ind w:left="1275" w:firstLine="141"/>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первоначального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стадии кассационного производства.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Кассационная жалоба или представление, субъекты, порядок и сроки подачи, требования к содержанию и форме. Сроки и порядок рассмотрения дела кассационной инстанцией. Состав суда. Лица, участвующие в рассмотрении дела в кассационном порядке. Их права и гарантии прав. Назначение заседания суда кассационной инстанции. Порядок рассмотрения уголовного дела судом кассационной инстанции. Право представления дополнительных материалов.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Решения, принимаемые судом кассационной инстанции.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кассационных оснований. Виды оснований к отмене или изменению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Пределы прав суда при рассмотрении дела в кассационном порядке.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Оценка доказательств судом второй инстанции. Последствия рассмотрения дела в кассационном порядке. Недопустимость "поворота к худшему". Отмена оправдательного приговора. Условия отмены обвинительного приговора в связи с необходимостью применения закона о более тяжком преступлении либо за мягкостью наказания. Виды решений суда при рассмотрении дела в кассационном порядке.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Кассационное определение. Его значение, содержание и структура.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Обращение кассационного определения к исполнению. Обязательность указаний кассационной инстанции при вторичном рассмотрении дела судом.</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Рассмотрение дела судом первой инстанции после отмены первоначального приговора. Условия усиления наказания либо применения законов о более тяжком преступлении при новом рассмотрении дел судом первой инстанции.</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Кассационная жалоба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Кассационное представление</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Кассационные сроки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19. Исполнение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i/>
          <w:sz w:val="24"/>
          <w:szCs w:val="24"/>
        </w:rPr>
        <w:t xml:space="preserve">Цель занятия: </w:t>
      </w:r>
      <w:r w:rsidRPr="005777DC">
        <w:rPr>
          <w:rFonts w:ascii="Times New Roman" w:eastAsia="Times New Roman" w:hAnsi="Times New Roman" w:cs="Times New Roman"/>
          <w:sz w:val="24"/>
          <w:szCs w:val="24"/>
        </w:rPr>
        <w:t>проверить, углубить и закрепить полученные теоретические знания студентов, относящиеся к судебной деятельности по рассмотрению уголовных дел.</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3"/>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содержание стадии исполнения приговора.</w:t>
      </w:r>
    </w:p>
    <w:p w:rsidR="0035676F" w:rsidRPr="005777DC" w:rsidRDefault="0035676F" w:rsidP="005777DC">
      <w:pPr>
        <w:numPr>
          <w:ilvl w:val="0"/>
          <w:numId w:val="13"/>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Вступление приговора в законную силу и порядок обращения его к исполнению.</w:t>
      </w:r>
    </w:p>
    <w:p w:rsidR="0035676F" w:rsidRPr="005777DC" w:rsidRDefault="0035676F" w:rsidP="005777DC">
      <w:pPr>
        <w:numPr>
          <w:ilvl w:val="0"/>
          <w:numId w:val="13"/>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Вопросы, разрешаемые судом в стадии исполнения приговора.</w:t>
      </w:r>
    </w:p>
    <w:p w:rsidR="0035676F" w:rsidRPr="005777DC" w:rsidRDefault="0035676F" w:rsidP="005777DC">
      <w:pPr>
        <w:numPr>
          <w:ilvl w:val="0"/>
          <w:numId w:val="13"/>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разрешения вопросов в стадии исполнения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Понятие и значение стадии исполнения приговора. Вступление приговора, определения и постановления судьи в законную силу. Обязательность приговора, определения и постановления суда, </w:t>
      </w:r>
      <w:proofErr w:type="gramStart"/>
      <w:r w:rsidRPr="005777DC">
        <w:rPr>
          <w:rFonts w:ascii="Times New Roman" w:eastAsia="Times New Roman" w:hAnsi="Times New Roman" w:cs="Times New Roman"/>
          <w:sz w:val="24"/>
          <w:szCs w:val="24"/>
        </w:rPr>
        <w:t>вступивших</w:t>
      </w:r>
      <w:proofErr w:type="gramEnd"/>
      <w:r w:rsidRPr="005777DC">
        <w:rPr>
          <w:rFonts w:ascii="Times New Roman" w:eastAsia="Times New Roman" w:hAnsi="Times New Roman" w:cs="Times New Roman"/>
          <w:sz w:val="24"/>
          <w:szCs w:val="24"/>
        </w:rPr>
        <w:t xml:space="preserve"> в законную силу.</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обращения к исполнению приговора, определения и постановления суда. Отсрочка исполнения приговора. Приостановление исполнения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Вопросы, подлежащие рассмотрению судом при постановлении приговора.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Рассмотрение ходатайства о снятии судимости.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Обжалование постановлений суда, вынесенных при разрешении вопросов, связанных с исполнением приговора.</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Приговор</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 20. Надзорное производство</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 - 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i/>
          <w:sz w:val="24"/>
          <w:szCs w:val="24"/>
        </w:rPr>
        <w:t xml:space="preserve">Цель занятия: </w:t>
      </w:r>
      <w:r w:rsidRPr="005777DC">
        <w:rPr>
          <w:rFonts w:ascii="Times New Roman" w:eastAsia="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4"/>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производства в суде надзорной инстанции.</w:t>
      </w:r>
    </w:p>
    <w:p w:rsidR="0035676F" w:rsidRPr="005777DC" w:rsidRDefault="0035676F" w:rsidP="005777DC">
      <w:pPr>
        <w:numPr>
          <w:ilvl w:val="0"/>
          <w:numId w:val="14"/>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Отличие надзорного производства от кассационного производства.</w:t>
      </w:r>
    </w:p>
    <w:p w:rsidR="0035676F" w:rsidRPr="005777DC" w:rsidRDefault="0035676F" w:rsidP="005777DC">
      <w:pPr>
        <w:numPr>
          <w:ilvl w:val="0"/>
          <w:numId w:val="14"/>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порядок принесения надзорных жалоб и протеста.</w:t>
      </w:r>
    </w:p>
    <w:p w:rsidR="0035676F" w:rsidRPr="005777DC" w:rsidRDefault="0035676F" w:rsidP="00E117AB">
      <w:pPr>
        <w:numPr>
          <w:ilvl w:val="0"/>
          <w:numId w:val="14"/>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Процессуальный порядок рассмотрения уголовного дела судом надзорной инстанции.</w:t>
      </w:r>
    </w:p>
    <w:p w:rsidR="0035676F" w:rsidRPr="005777DC" w:rsidRDefault="0035676F" w:rsidP="00E117AB">
      <w:pPr>
        <w:numPr>
          <w:ilvl w:val="0"/>
          <w:numId w:val="14"/>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Пределы полномочий суда надзорной инстанции.</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пересмотра приговоров, определений и постановлений, вступивших в законную силу. Отличие пересмотра в порядке надзора от кассационного производства.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Субъекты права обжалования вступивших в законную силу приговоров, определений и постановлений суда.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порядок принесения надзорных жалоб или протеста.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Суды, рассматривающие надзорные жалобы или протест. Порядок рассмотрения уголовного дела судом надзорной инстанции. Недопустимость поворота к худшему при пересмотре судебного решения в порядке надзора.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Решение суда надзорной инстанции. Основания к отмене или изменению </w:t>
      </w:r>
      <w:proofErr w:type="gramStart"/>
      <w:r w:rsidRPr="005777DC">
        <w:rPr>
          <w:rFonts w:ascii="Times New Roman" w:eastAsia="Times New Roman" w:hAnsi="Times New Roman" w:cs="Times New Roman"/>
          <w:sz w:val="24"/>
          <w:szCs w:val="24"/>
        </w:rPr>
        <w:t>вступивших</w:t>
      </w:r>
      <w:proofErr w:type="gramEnd"/>
      <w:r w:rsidRPr="005777DC">
        <w:rPr>
          <w:rFonts w:ascii="Times New Roman" w:eastAsia="Times New Roman" w:hAnsi="Times New Roman" w:cs="Times New Roman"/>
          <w:sz w:val="24"/>
          <w:szCs w:val="24"/>
        </w:rPr>
        <w:t xml:space="preserve"> в законную силу приговора, определения и постановления суда.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Пределы прав суда надзорной инстанции.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Рассмотрение дела после отмены первоначального приговора суда или определения суда кассационной инстанции.</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Надзорное производство</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Надзорная жалоба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Протест</w:t>
      </w:r>
    </w:p>
    <w:p w:rsidR="0035676F" w:rsidRPr="005777DC" w:rsidRDefault="0035676F" w:rsidP="005777DC">
      <w:pPr>
        <w:spacing w:after="0" w:line="240" w:lineRule="auto"/>
        <w:ind w:firstLine="708"/>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21. Возобновление дел  по вновь открывшимся обстоятельствам</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i/>
          <w:sz w:val="24"/>
          <w:szCs w:val="24"/>
        </w:rPr>
        <w:t xml:space="preserve">Цель занятия: </w:t>
      </w:r>
      <w:r w:rsidRPr="005777DC">
        <w:rPr>
          <w:rFonts w:ascii="Times New Roman" w:eastAsia="Times New Roman" w:hAnsi="Times New Roman" w:cs="Times New Roman"/>
          <w:sz w:val="24"/>
          <w:szCs w:val="24"/>
        </w:rPr>
        <w:t>проверить, углубить и закрепить полученные теоретические знания студентов по рассматриваемой теме.</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19"/>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Сущность и значение стадии возобновления производства по делу по вновь открывшимся обстоятельствам.</w:t>
      </w:r>
    </w:p>
    <w:p w:rsidR="0035676F" w:rsidRPr="005777DC" w:rsidRDefault="0035676F" w:rsidP="005777DC">
      <w:pPr>
        <w:numPr>
          <w:ilvl w:val="0"/>
          <w:numId w:val="19"/>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сроки возобновления производства по делу по вновь открывшимся обстоятельствам.</w:t>
      </w:r>
    </w:p>
    <w:p w:rsidR="0035676F" w:rsidRPr="005777DC" w:rsidRDefault="0035676F" w:rsidP="00E117AB">
      <w:pPr>
        <w:numPr>
          <w:ilvl w:val="0"/>
          <w:numId w:val="19"/>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возбуждения и расследования производства по вновь открывшимся обстоятельствам.</w:t>
      </w:r>
    </w:p>
    <w:p w:rsidR="0035676F" w:rsidRPr="005777DC" w:rsidRDefault="0035676F" w:rsidP="00E117AB">
      <w:pPr>
        <w:numPr>
          <w:ilvl w:val="0"/>
          <w:numId w:val="19"/>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Порядок возобновления производства по делу.</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и значение возобновления дел по вновь открывшимся обстоятельствам. Понятие вновь открывшихся обстоятельств. Отличие возобновления дела по вновь открывшимся обстоятельствам от пересмотра в порядке надзора.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Основания возобновления дела по вновь открывшимся обстоятельствам. Порядок возбуждения производства. Сроки возобновления дел по вновь открывшимся обстоятельствам.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Проверку (расследование) вновь открывшихся обстоятельств. Действия руководителя следственного органа по окончании проверки или расследования вновь открывшихся обстоятельств. Заключение или постановление руководителя следственного органа.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Разрешение судом вопроса о возобновлении производства по уголовному делу. Суды, полномочные возобновить дела по вновь открывшимся обстоятельствам. Порядок рассмотрения вопроса о возобновлении дела по вновь открывшимся обстоятельствам в судебном заседании. Решения суда по заключению руководителя следственного органа.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Производство по уголовному делу после отмены судебных решений.</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Вновь открывшиеся обстоятельства.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Основания возобновления дел по вновь открывшимся обстоятельствам.</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Сроки возобновления дел по вновь открывшимся обстоятельствам.</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22. Особенности производства по уголовным делам</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в отношении несовершеннолетних</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 – 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i/>
          <w:sz w:val="24"/>
          <w:szCs w:val="24"/>
        </w:rPr>
        <w:t xml:space="preserve">Цель занятия: </w:t>
      </w:r>
      <w:r w:rsidRPr="005777DC">
        <w:rPr>
          <w:rFonts w:ascii="Times New Roman" w:eastAsia="Times New Roman" w:hAnsi="Times New Roman" w:cs="Times New Roman"/>
          <w:sz w:val="24"/>
          <w:szCs w:val="24"/>
        </w:rPr>
        <w:t>проверить, углубить и закрепить полученные теоретические знания студентов по рассматриваемой теме.</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 Общая характеристика производства по уголовным делам в отношении несовершеннолетних.</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Обстоятельства, подлежащие установлению по делам несовершеннолетних.</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Особенности разрешения вопроса о возбуждении уголовного дела в отношении несовершеннолетнего.</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4. Особенности предварительного следствия по делам несовершеннолетних.</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5. Особенности рассмотрения уголовного дела в отношении несовершеннолетнего в суде.</w:t>
      </w:r>
    </w:p>
    <w:p w:rsidR="0035676F" w:rsidRPr="005777DC" w:rsidRDefault="0035676F" w:rsidP="005777DC">
      <w:pPr>
        <w:spacing w:after="0" w:line="240" w:lineRule="auto"/>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Общую характеристику производства по уголовным делам в отношении несовершеннолетних.</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Обстоятельства, подлежащие установлению по делам несовершеннолетних.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возбуждения уголовного дела в отношении несовершеннолетнего.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Обязательность предварительного следствия по делам несовершеннолетних. Особенности избрания мер пресечения в отношении несовершеннолетних. Отдача несовершеннолетних под присмотр родителей или лиц, их заменяющих.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Правила выделения дел о несовершеннолетних, совершивших преступления вместе </w:t>
      </w:r>
      <w:proofErr w:type="gramStart"/>
      <w:r w:rsidRPr="005777DC">
        <w:rPr>
          <w:rFonts w:ascii="Times New Roman" w:eastAsia="Times New Roman" w:hAnsi="Times New Roman" w:cs="Times New Roman"/>
          <w:sz w:val="24"/>
          <w:szCs w:val="24"/>
        </w:rPr>
        <w:t>со</w:t>
      </w:r>
      <w:proofErr w:type="gramEnd"/>
      <w:r w:rsidRPr="005777DC">
        <w:rPr>
          <w:rFonts w:ascii="Times New Roman" w:eastAsia="Times New Roman" w:hAnsi="Times New Roman" w:cs="Times New Roman"/>
          <w:sz w:val="24"/>
          <w:szCs w:val="24"/>
        </w:rPr>
        <w:t xml:space="preserve"> взрослыми в отдельное производство.</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Права и обязанности несовершеннолетнего по УПК ПМР.</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Процессуальный порядок допроса несовершеннолетнего подозреваемого (обвиняемого). Лица, участвующие в допросе, их права и обязанности. Оценка его показаний. Отказ от дачи показаний. Фиксация его показаний.</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защитника несовершеннолетнего обвиняемого (подозреваемого) на предварительном следствии. Его права и обязанности.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Участие законных представителей несовершеннолетнего обвиняемого на предварительном следствии. Их права и обязанности.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педагогического работника, психолога в допросе несовершеннолетнего подозреваемого (обвиняемого). Его права и обязанности, цель участия.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Особенности подготовки к судебному заседанию по делам несовершеннолетних. Права несовершеннолетнего подсудимого. Обстоятельства, подлежащие установлению по делам несовершеннолетних.</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 xml:space="preserve">Особенности рассмотрения дел в отношении несовершеннолетних в судах первой инстанции.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защитника несовершеннолетнего в судебном разбирательстве. Его права и обязанности.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Участие законных представителей несовершеннолетнего в судебном разбирательстве. Их права и обязанности.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Участие педагога (психолога) в допросе несовершеннолетнего подсудимого. Его права и обязанности, цель участия.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Участие в судебном разбирательстве представителей предприятий, учреждений, организаций.</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Удаление несовершеннолетнего подсудимого из зала судебного заседания.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Вопросы, разрешаемые судом при постановлении приговора в отношении несовершеннолетнего. Порядок освобождения судом несовершеннолетнего от наказания.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Применение судом к несовершеннолетнему принудительных </w:t>
      </w:r>
      <w:proofErr w:type="spellStart"/>
      <w:proofErr w:type="gramStart"/>
      <w:r w:rsidRPr="005777DC">
        <w:rPr>
          <w:rFonts w:ascii="Times New Roman" w:eastAsia="Times New Roman" w:hAnsi="Times New Roman" w:cs="Times New Roman"/>
          <w:sz w:val="24"/>
          <w:szCs w:val="24"/>
        </w:rPr>
        <w:t>м</w:t>
      </w:r>
      <w:proofErr w:type="gramEnd"/>
      <w:r w:rsidRPr="005777DC">
        <w:rPr>
          <w:rFonts w:ascii="Times New Roman" w:eastAsia="Times New Roman" w:hAnsi="Times New Roman" w:cs="Times New Roman"/>
          <w:sz w:val="24"/>
          <w:szCs w:val="24"/>
        </w:rPr>
        <w:t>ep</w:t>
      </w:r>
      <w:proofErr w:type="spellEnd"/>
      <w:r w:rsidRPr="005777DC">
        <w:rPr>
          <w:rFonts w:ascii="Times New Roman" w:eastAsia="Times New Roman" w:hAnsi="Times New Roman" w:cs="Times New Roman"/>
          <w:sz w:val="24"/>
          <w:szCs w:val="24"/>
        </w:rPr>
        <w:t xml:space="preserve"> воспитательного воздействия.</w:t>
      </w:r>
    </w:p>
    <w:p w:rsidR="0035676F" w:rsidRPr="005777DC" w:rsidRDefault="0035676F" w:rsidP="005777DC">
      <w:pPr>
        <w:spacing w:after="0" w:line="240" w:lineRule="auto"/>
        <w:ind w:firstLine="349"/>
        <w:jc w:val="both"/>
        <w:rPr>
          <w:rFonts w:ascii="Times New Roman" w:eastAsia="Times New Roman" w:hAnsi="Times New Roman" w:cs="Times New Roman"/>
          <w:sz w:val="24"/>
          <w:szCs w:val="24"/>
        </w:rPr>
      </w:pPr>
      <w:r w:rsidRPr="005777DC">
        <w:rPr>
          <w:rFonts w:ascii="Times New Roman" w:eastAsia="Times New Roman" w:hAnsi="Times New Roman" w:cs="Times New Roman"/>
          <w:b/>
          <w:sz w:val="24"/>
          <w:szCs w:val="24"/>
        </w:rPr>
        <w:t xml:space="preserve">После устных ответов студенты переходят к решению задач на основе полученных знаний. </w:t>
      </w:r>
      <w:r w:rsidRPr="005777DC">
        <w:rPr>
          <w:rFonts w:ascii="Times New Roman" w:eastAsia="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35676F" w:rsidRPr="005777DC" w:rsidRDefault="0035676F" w:rsidP="005777DC">
      <w:pPr>
        <w:spacing w:after="0" w:line="240" w:lineRule="auto"/>
        <w:ind w:firstLine="349"/>
        <w:jc w:val="both"/>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 xml:space="preserve">Совершив </w:t>
      </w:r>
      <w:proofErr w:type="gramStart"/>
      <w:r w:rsidRPr="005777DC">
        <w:rPr>
          <w:rFonts w:ascii="Times New Roman" w:eastAsia="Times New Roman" w:hAnsi="Times New Roman" w:cs="Times New Roman"/>
          <w:sz w:val="24"/>
          <w:szCs w:val="24"/>
        </w:rPr>
        <w:t xml:space="preserve">нападение на гражданку </w:t>
      </w:r>
      <w:proofErr w:type="spellStart"/>
      <w:r w:rsidRPr="005777DC">
        <w:rPr>
          <w:rFonts w:ascii="Times New Roman" w:eastAsia="Times New Roman" w:hAnsi="Times New Roman" w:cs="Times New Roman"/>
          <w:sz w:val="24"/>
          <w:szCs w:val="24"/>
        </w:rPr>
        <w:t>Пескову</w:t>
      </w:r>
      <w:proofErr w:type="spellEnd"/>
      <w:r w:rsidRPr="005777DC">
        <w:rPr>
          <w:rFonts w:ascii="Times New Roman" w:eastAsia="Times New Roman" w:hAnsi="Times New Roman" w:cs="Times New Roman"/>
          <w:sz w:val="24"/>
          <w:szCs w:val="24"/>
        </w:rPr>
        <w:t xml:space="preserve"> и отняв</w:t>
      </w:r>
      <w:proofErr w:type="gramEnd"/>
      <w:r w:rsidRPr="005777DC">
        <w:rPr>
          <w:rFonts w:ascii="Times New Roman" w:eastAsia="Times New Roman" w:hAnsi="Times New Roman" w:cs="Times New Roman"/>
          <w:sz w:val="24"/>
          <w:szCs w:val="24"/>
        </w:rPr>
        <w:t xml:space="preserve"> у нее сумочку и золотые украшения, 17-летний Мирзоев и 18-летний Перелыгин скрылись. К моменту задержания Мирзоеву и Перелыгину исполнилось соответственно 18 и 19 лет. Защитник Мирзоева адвокат Терехов поставил перед следователем вопрос о привлечении к участию в деле законного представителя Мирзоева. Однако следователь указал, что Мирзоев </w:t>
      </w:r>
      <w:proofErr w:type="gramStart"/>
      <w:r w:rsidRPr="005777DC">
        <w:rPr>
          <w:rFonts w:ascii="Times New Roman" w:eastAsia="Times New Roman" w:hAnsi="Times New Roman" w:cs="Times New Roman"/>
          <w:sz w:val="24"/>
          <w:szCs w:val="24"/>
        </w:rPr>
        <w:t>является несовершеннолетним и оснований для привлечения к участию в деле его законного представителя нет</w:t>
      </w:r>
      <w:proofErr w:type="gram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Оцените доводы следователя. Какое решение по существу вопроса он должен принять? </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Перечислите основные особенности производства по уголовным делам в отношении несовершеннолетних.</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Сержант Купцов в несовершеннолетнем возрасте, до призыва в ряды Вооруженных Сил, совершил тяжкое преступление. Когда по месту совершения преступления следователем СК ПМР было возбуждено уголовное дело, Купцов уже полтора года проходил военную службу по призыву.</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Кто и в каком процессуальном порядке должен производить расследование уголовного дела в отношении </w:t>
      </w:r>
      <w:proofErr w:type="spellStart"/>
      <w:r w:rsidRPr="005777DC">
        <w:rPr>
          <w:rFonts w:ascii="Times New Roman" w:eastAsia="Times New Roman" w:hAnsi="Times New Roman" w:cs="Times New Roman"/>
          <w:i/>
          <w:sz w:val="24"/>
          <w:szCs w:val="24"/>
        </w:rPr>
        <w:t>Купцова</w:t>
      </w:r>
      <w:proofErr w:type="spellEnd"/>
      <w:r w:rsidRPr="005777DC">
        <w:rPr>
          <w:rFonts w:ascii="Times New Roman" w:eastAsia="Times New Roman" w:hAnsi="Times New Roman" w:cs="Times New Roman"/>
          <w:i/>
          <w:sz w:val="24"/>
          <w:szCs w:val="24"/>
        </w:rPr>
        <w:t xml:space="preserve">? Имеют ли право на участие в уголовном процессе законные представители </w:t>
      </w:r>
      <w:proofErr w:type="spellStart"/>
      <w:r w:rsidRPr="005777DC">
        <w:rPr>
          <w:rFonts w:ascii="Times New Roman" w:eastAsia="Times New Roman" w:hAnsi="Times New Roman" w:cs="Times New Roman"/>
          <w:i/>
          <w:sz w:val="24"/>
          <w:szCs w:val="24"/>
        </w:rPr>
        <w:t>Купцова</w:t>
      </w:r>
      <w:proofErr w:type="spellEnd"/>
      <w:r w:rsidRPr="005777DC">
        <w:rPr>
          <w:rFonts w:ascii="Times New Roman" w:eastAsia="Times New Roman" w:hAnsi="Times New Roman" w:cs="Times New Roman"/>
          <w:i/>
          <w:sz w:val="24"/>
          <w:szCs w:val="24"/>
        </w:rPr>
        <w:t>? Разъясните последовательность действий следователя.</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 приговору Тираспольского городского суда бывший военнослужащий по призыву Зубков и несовершеннолетний Гаврилов осуждены за совершение кражи из коммерческого ларька, а Зубков, кроме того, — и за уклонение от военной службы. Согласно материалам уголовного дела, руководитель следственного органа при утверждении обвинительного заключения вынес постановление об изменении объема обвинения.</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Суд первой инстанции не вручил данное постановление подсудимым и законному представителю несовершеннолетнего подсудимого вместе с копией обвинительного заключения. </w:t>
      </w:r>
      <w:proofErr w:type="gramStart"/>
      <w:r w:rsidRPr="005777DC">
        <w:rPr>
          <w:rFonts w:ascii="Times New Roman" w:eastAsia="Times New Roman" w:hAnsi="Times New Roman" w:cs="Times New Roman"/>
          <w:sz w:val="24"/>
          <w:szCs w:val="24"/>
        </w:rPr>
        <w:t>По этому</w:t>
      </w:r>
      <w:proofErr w:type="gramEnd"/>
      <w:r w:rsidRPr="005777DC">
        <w:rPr>
          <w:rFonts w:ascii="Times New Roman" w:eastAsia="Times New Roman" w:hAnsi="Times New Roman" w:cs="Times New Roman"/>
          <w:sz w:val="24"/>
          <w:szCs w:val="24"/>
        </w:rPr>
        <w:t xml:space="preserve"> же делу в судебное заседание не были приглашены родители либо иные законные представители несовершеннолетнего подсудимого Гаврилова.</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lastRenderedPageBreak/>
        <w:t>Реализовано ли несовершеннолетним подсудимым право на защиту в данных условиях? Оцените действия суда первой инстанции и примите решение в качестве кассационной инстанции.</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 xml:space="preserve">16-летние </w:t>
      </w:r>
      <w:proofErr w:type="spellStart"/>
      <w:r w:rsidRPr="005777DC">
        <w:rPr>
          <w:rFonts w:ascii="Times New Roman" w:eastAsia="Times New Roman" w:hAnsi="Times New Roman" w:cs="Times New Roman"/>
          <w:color w:val="000000"/>
          <w:sz w:val="24"/>
          <w:szCs w:val="24"/>
        </w:rPr>
        <w:t>Ромашкин</w:t>
      </w:r>
      <w:proofErr w:type="spellEnd"/>
      <w:r w:rsidRPr="005777DC">
        <w:rPr>
          <w:rFonts w:ascii="Times New Roman" w:eastAsia="Times New Roman" w:hAnsi="Times New Roman" w:cs="Times New Roman"/>
          <w:color w:val="000000"/>
          <w:sz w:val="24"/>
          <w:szCs w:val="24"/>
        </w:rPr>
        <w:t xml:space="preserve"> и Лютиков совершили ограбление Грибова, отобрав у него зимнюю куртку, меховую шапку и часы. Задержанные на месте преступления, оба отрицали свою вину, вели себя дерзко. </w:t>
      </w:r>
      <w:proofErr w:type="spellStart"/>
      <w:r w:rsidRPr="005777DC">
        <w:rPr>
          <w:rFonts w:ascii="Times New Roman" w:eastAsia="Times New Roman" w:hAnsi="Times New Roman" w:cs="Times New Roman"/>
          <w:color w:val="000000"/>
          <w:sz w:val="24"/>
          <w:szCs w:val="24"/>
        </w:rPr>
        <w:t>Ромашкин</w:t>
      </w:r>
      <w:proofErr w:type="spellEnd"/>
      <w:r w:rsidRPr="005777DC">
        <w:rPr>
          <w:rFonts w:ascii="Times New Roman" w:eastAsia="Times New Roman" w:hAnsi="Times New Roman" w:cs="Times New Roman"/>
          <w:color w:val="000000"/>
          <w:sz w:val="24"/>
          <w:szCs w:val="24"/>
        </w:rPr>
        <w:t xml:space="preserve"> ранее был замечен в мелких кражах, состоял на учёте в милиции, характеризуется отрицательно. Лютиков характеризуется положительно, на учёте в милиции не состоит. Суд, признав их виновными в совершении преступления, вынес обоим одинаковое наказание.</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i/>
          <w:iCs/>
          <w:color w:val="000000"/>
          <w:sz w:val="24"/>
          <w:szCs w:val="24"/>
        </w:rPr>
        <w:t>Оцените решение суда.</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i/>
          <w:iCs/>
          <w:color w:val="000000"/>
          <w:sz w:val="24"/>
          <w:szCs w:val="24"/>
        </w:rPr>
        <w:t>Что понимается под предметом доказывания в уголовном процессе, каково его содержание?</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i/>
          <w:iCs/>
          <w:color w:val="000000"/>
          <w:sz w:val="24"/>
          <w:szCs w:val="24"/>
        </w:rPr>
        <w:t>В чём состоит особенность предмета доказывания по делам о преступлениях, совершённых несовершеннолетними?</w:t>
      </w:r>
    </w:p>
    <w:p w:rsidR="0035676F" w:rsidRPr="005777DC" w:rsidRDefault="0035676F" w:rsidP="005777DC">
      <w:pPr>
        <w:spacing w:after="0" w:line="240" w:lineRule="auto"/>
        <w:ind w:firstLine="540"/>
        <w:jc w:val="both"/>
        <w:rPr>
          <w:rFonts w:ascii="Times New Roman" w:eastAsia="Times New Roman" w:hAnsi="Times New Roman" w:cs="Times New Roman"/>
          <w:b/>
          <w:bCs/>
          <w:sz w:val="24"/>
          <w:szCs w:val="24"/>
        </w:rPr>
      </w:pPr>
      <w:r w:rsidRPr="005777DC">
        <w:rPr>
          <w:rFonts w:ascii="Times New Roman" w:eastAsia="Times New Roman" w:hAnsi="Times New Roman" w:cs="Times New Roman"/>
          <w:b/>
          <w:bCs/>
          <w:sz w:val="24"/>
          <w:szCs w:val="24"/>
        </w:rPr>
        <w:t>Задача 5.</w:t>
      </w:r>
    </w:p>
    <w:p w:rsidR="0035676F" w:rsidRPr="005777DC" w:rsidRDefault="0035676F" w:rsidP="005777DC">
      <w:pPr>
        <w:spacing w:after="0" w:line="240" w:lineRule="auto"/>
        <w:ind w:firstLine="54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 производстве по уголовному делу по обвинению Кочнева в совершении преступления, предусмотренного ч.1 ст. 154 УК ПМР, установлено, что документы, подтверждающие его возраст, отсутствуют. Дознаватель допросил в качестве свидетеля мать Кочнева, которая показала, что ее сыну 15 лет, а свидетельство о рождении потеряно год назад при переезде на новую квартиру. Дознаватель прекратил уголовное дело по основанию, предусмотренному п.5 ч.1 ст.5 УПК ПМР.</w:t>
      </w:r>
    </w:p>
    <w:p w:rsidR="0035676F" w:rsidRPr="005777DC" w:rsidRDefault="0035676F" w:rsidP="005777DC">
      <w:pPr>
        <w:spacing w:after="0" w:line="240" w:lineRule="auto"/>
        <w:ind w:firstLine="54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Оцените решение дознавателя.</w:t>
      </w:r>
    </w:p>
    <w:p w:rsidR="0035676F" w:rsidRPr="005777DC" w:rsidRDefault="0035676F" w:rsidP="005777DC">
      <w:pPr>
        <w:spacing w:after="0" w:line="240" w:lineRule="auto"/>
        <w:ind w:firstLine="54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Какие меры должен был предпринять дознаватель?</w:t>
      </w:r>
    </w:p>
    <w:p w:rsidR="0035676F" w:rsidRPr="005777DC" w:rsidRDefault="0035676F" w:rsidP="005777DC">
      <w:pPr>
        <w:spacing w:after="0" w:line="240" w:lineRule="auto"/>
        <w:ind w:firstLine="54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Какие обстоятельства подлежат установлению по делам о преступлениях несовершеннолетних?</w:t>
      </w:r>
    </w:p>
    <w:p w:rsidR="0035676F" w:rsidRPr="005777DC" w:rsidRDefault="0035676F" w:rsidP="005777DC">
      <w:pPr>
        <w:spacing w:after="0" w:line="240" w:lineRule="auto"/>
        <w:ind w:firstLine="889"/>
        <w:jc w:val="both"/>
        <w:rPr>
          <w:rFonts w:ascii="Times New Roman" w:eastAsia="Times New Roman" w:hAnsi="Times New Roman" w:cs="Times New Roman"/>
          <w:b/>
          <w:bCs/>
          <w:sz w:val="24"/>
          <w:szCs w:val="24"/>
        </w:rPr>
      </w:pPr>
      <w:r w:rsidRPr="005777DC">
        <w:rPr>
          <w:rFonts w:ascii="Times New Roman" w:eastAsia="Times New Roman" w:hAnsi="Times New Roman" w:cs="Times New Roman"/>
          <w:b/>
          <w:bCs/>
          <w:sz w:val="24"/>
          <w:szCs w:val="24"/>
        </w:rPr>
        <w:t>Задача 6.</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Несовершеннолетнему Коровину предъявлено обвинение в совершении преступления, предусмотренного ч.2 ст.164 УК ПМР и избрана мера пресечения – отдача под присмотр опекуна. Однако опекун Смирнов отказался взять на себя обязательства, связанные с осуществлением присмотра за несовершеннолетним и обеспечением надлежащего поведения Коровина.</w:t>
      </w:r>
    </w:p>
    <w:p w:rsidR="0035676F" w:rsidRPr="005777DC" w:rsidRDefault="0035676F" w:rsidP="005777DC">
      <w:pPr>
        <w:spacing w:after="0" w:line="240" w:lineRule="auto"/>
        <w:ind w:firstLine="72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Какое решение должен принять следователь?</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7.</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Адвокат 14-летнего обвиняемого Скокова заявил ходатайство об участии в допросе обвиняемого педагога. Следователь заявил, что Скоков не нуждается в помощи педагога, и ходатайство адвоката отклонил.</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Оцените законность решения следователя.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Несовершеннолетнее лицо</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Предмет доказывания по делам несовершеннолетних</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Принудительные </w:t>
      </w:r>
      <w:proofErr w:type="spellStart"/>
      <w:r w:rsidRPr="005777DC">
        <w:rPr>
          <w:rFonts w:ascii="Times New Roman" w:eastAsia="Times New Roman" w:hAnsi="Times New Roman" w:cs="Times New Roman"/>
          <w:sz w:val="24"/>
          <w:szCs w:val="24"/>
        </w:rPr>
        <w:t>м</w:t>
      </w:r>
      <w:proofErr w:type="gramStart"/>
      <w:r w:rsidRPr="005777DC">
        <w:rPr>
          <w:rFonts w:ascii="Times New Roman" w:eastAsia="Times New Roman" w:hAnsi="Times New Roman" w:cs="Times New Roman"/>
          <w:sz w:val="24"/>
          <w:szCs w:val="24"/>
        </w:rPr>
        <w:t>ep</w:t>
      </w:r>
      <w:proofErr w:type="gramEnd"/>
      <w:r w:rsidRPr="005777DC">
        <w:rPr>
          <w:rFonts w:ascii="Times New Roman" w:eastAsia="Times New Roman" w:hAnsi="Times New Roman" w:cs="Times New Roman"/>
          <w:sz w:val="24"/>
          <w:szCs w:val="24"/>
        </w:rPr>
        <w:t>ы</w:t>
      </w:r>
      <w:proofErr w:type="spellEnd"/>
      <w:r w:rsidRPr="005777DC">
        <w:rPr>
          <w:rFonts w:ascii="Times New Roman" w:eastAsia="Times New Roman" w:hAnsi="Times New Roman" w:cs="Times New Roman"/>
          <w:sz w:val="24"/>
          <w:szCs w:val="24"/>
        </w:rPr>
        <w:t xml:space="preserve"> воспитательного воздействия</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Тема 23. Производство о применении принудительных мер</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медицинского характера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Практическое занятие – 2 часа</w:t>
      </w:r>
    </w:p>
    <w:p w:rsidR="0035676F" w:rsidRPr="005777DC" w:rsidRDefault="0035676F" w:rsidP="005777DC">
      <w:pPr>
        <w:spacing w:after="0" w:line="240" w:lineRule="auto"/>
        <w:ind w:firstLine="567"/>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(ИФО – групповое решение задач)</w:t>
      </w:r>
    </w:p>
    <w:p w:rsidR="0035676F" w:rsidRPr="005777DC" w:rsidRDefault="0035676F" w:rsidP="005777DC">
      <w:pPr>
        <w:spacing w:after="0" w:line="240" w:lineRule="auto"/>
        <w:ind w:firstLine="567"/>
        <w:jc w:val="both"/>
        <w:rPr>
          <w:rFonts w:ascii="Times New Roman" w:eastAsia="Times New Roman" w:hAnsi="Times New Roman" w:cs="Times New Roman"/>
          <w:b/>
          <w:sz w:val="24"/>
          <w:szCs w:val="24"/>
        </w:rPr>
      </w:pPr>
      <w:r w:rsidRPr="005777DC">
        <w:rPr>
          <w:rFonts w:ascii="Times New Roman" w:eastAsia="Times New Roman" w:hAnsi="Times New Roman" w:cs="Times New Roman"/>
          <w:i/>
          <w:sz w:val="24"/>
          <w:szCs w:val="24"/>
        </w:rPr>
        <w:t xml:space="preserve">Цель занятия: </w:t>
      </w:r>
      <w:r w:rsidRPr="005777DC">
        <w:rPr>
          <w:rFonts w:ascii="Times New Roman" w:eastAsia="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35676F" w:rsidRPr="005777DC" w:rsidRDefault="0035676F" w:rsidP="005777DC">
      <w:pPr>
        <w:spacing w:after="0" w:line="240" w:lineRule="auto"/>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1.ПЛАН:</w:t>
      </w:r>
    </w:p>
    <w:p w:rsidR="0035676F" w:rsidRPr="005777DC" w:rsidRDefault="0035676F" w:rsidP="005777DC">
      <w:pPr>
        <w:numPr>
          <w:ilvl w:val="0"/>
          <w:numId w:val="20"/>
        </w:numPr>
        <w:tabs>
          <w:tab w:val="clear" w:pos="720"/>
          <w:tab w:val="num" w:pos="360"/>
        </w:tabs>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принудительных мер медицинского характера и их виды.</w:t>
      </w:r>
    </w:p>
    <w:p w:rsidR="0035676F" w:rsidRPr="005777DC" w:rsidRDefault="0035676F" w:rsidP="005777DC">
      <w:pPr>
        <w:numPr>
          <w:ilvl w:val="0"/>
          <w:numId w:val="20"/>
        </w:numPr>
        <w:tabs>
          <w:tab w:val="clear" w:pos="720"/>
          <w:tab w:val="num" w:pos="360"/>
        </w:tabs>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применения принудительных мер медицинского характера.</w:t>
      </w:r>
    </w:p>
    <w:p w:rsidR="0035676F" w:rsidRPr="005777DC" w:rsidRDefault="0035676F" w:rsidP="005777DC">
      <w:pPr>
        <w:numPr>
          <w:ilvl w:val="0"/>
          <w:numId w:val="20"/>
        </w:numPr>
        <w:tabs>
          <w:tab w:val="clear" w:pos="720"/>
          <w:tab w:val="num" w:pos="360"/>
        </w:tabs>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Особенности производства о применении принудительных мер медицинского характера на предварительном следствии.</w:t>
      </w:r>
    </w:p>
    <w:p w:rsidR="0035676F" w:rsidRPr="005777DC" w:rsidRDefault="0035676F" w:rsidP="00E117AB">
      <w:pPr>
        <w:numPr>
          <w:ilvl w:val="0"/>
          <w:numId w:val="20"/>
        </w:numPr>
        <w:tabs>
          <w:tab w:val="clear" w:pos="720"/>
        </w:tabs>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Особенности рассмотрения судом дел о применении принудительных мер медицинского характера.</w:t>
      </w:r>
    </w:p>
    <w:p w:rsidR="0035676F" w:rsidRPr="005777DC" w:rsidRDefault="0035676F" w:rsidP="00E117AB">
      <w:pPr>
        <w:numPr>
          <w:ilvl w:val="0"/>
          <w:numId w:val="20"/>
        </w:numPr>
        <w:tabs>
          <w:tab w:val="clear" w:pos="720"/>
          <w:tab w:val="num" w:pos="360"/>
        </w:tabs>
        <w:spacing w:after="0" w:line="240" w:lineRule="auto"/>
        <w:ind w:left="567"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Отмена или изменение принудительных мер медицинского характера.</w:t>
      </w:r>
    </w:p>
    <w:p w:rsidR="0035676F" w:rsidRPr="005777DC" w:rsidRDefault="0035676F" w:rsidP="005777DC">
      <w:pPr>
        <w:spacing w:after="0" w:line="240" w:lineRule="auto"/>
        <w:jc w:val="center"/>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2. МЕТОДИЧЕСКИЕ РЕКОМЕНДАЦИИ: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Понятие принудительных мер медицинского характера. Виды принудительных мер медицинского характера.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Основания и условия производства о применении принудительных мер медицинского характера.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Обстоятельства, подлежащие доказыванию при производстве в отношении лиц, совершивших запрещенные уголовным законом деяния в состоянии невменяемости или лиц, у которых после совершения преступления наступило психическое расстройство, делающее невозможным назначение наказания или его исполнение.</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Особенности предварительного следствия по этой категории дел. Круг лиц, к которым могут применяться принудительные меры медицинского характера. Особенности предварительного расследования дел в отношении лиц, признанных невменяемыми.</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Выделение уголовного дела. Помещение в психиатрический стационар. Участие защитника и законного представителя. Окончание предварительного следствия.</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Особенности судебного разбирательства по применению принудительных мер медицинского характера.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Виды решений, которые могут применяться судом по указанной категории дел.</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к отмене (прекращению), изменению или продлению принудительных мер медицинского характера.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Основания и порядок возобновления уголовного дела в отношении лица, к которому были применены принудительные меры медицинского характера.</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Особенность принудительных мер медицинского характера, применяемых к лицам, страдающим психическими расстройствами, не исключающими вменяемость, а также больным алкоголизмом или наркоманией.</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i/>
          <w:sz w:val="24"/>
          <w:szCs w:val="24"/>
        </w:rPr>
        <w:t>В ходе занятия студенты анализируют и устно решают предложенные преподавателем задачи.</w:t>
      </w:r>
      <w:r w:rsidRPr="005777DC">
        <w:rPr>
          <w:rFonts w:ascii="Times New Roman" w:eastAsia="Times New Roman" w:hAnsi="Times New Roman" w:cs="Times New Roman"/>
          <w:sz w:val="24"/>
          <w:szCs w:val="24"/>
        </w:rPr>
        <w:t xml:space="preserve"> Ответы должны быть обоснованными и содержать ссылки на соответствующие нормы законодательных актов. </w:t>
      </w:r>
    </w:p>
    <w:p w:rsidR="0035676F" w:rsidRPr="005777DC" w:rsidRDefault="0035676F" w:rsidP="005777DC">
      <w:pPr>
        <w:spacing w:after="0" w:line="240" w:lineRule="auto"/>
        <w:ind w:firstLine="255"/>
        <w:jc w:val="center"/>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1.</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 xml:space="preserve">Совершив </w:t>
      </w:r>
      <w:proofErr w:type="gramStart"/>
      <w:r w:rsidRPr="005777DC">
        <w:rPr>
          <w:rFonts w:ascii="Times New Roman" w:eastAsia="Times New Roman" w:hAnsi="Times New Roman" w:cs="Times New Roman"/>
          <w:sz w:val="24"/>
          <w:szCs w:val="24"/>
        </w:rPr>
        <w:t xml:space="preserve">нападение на гражданку </w:t>
      </w:r>
      <w:proofErr w:type="spellStart"/>
      <w:r w:rsidRPr="005777DC">
        <w:rPr>
          <w:rFonts w:ascii="Times New Roman" w:eastAsia="Times New Roman" w:hAnsi="Times New Roman" w:cs="Times New Roman"/>
          <w:sz w:val="24"/>
          <w:szCs w:val="24"/>
        </w:rPr>
        <w:t>Пескову</w:t>
      </w:r>
      <w:proofErr w:type="spellEnd"/>
      <w:r w:rsidRPr="005777DC">
        <w:rPr>
          <w:rFonts w:ascii="Times New Roman" w:eastAsia="Times New Roman" w:hAnsi="Times New Roman" w:cs="Times New Roman"/>
          <w:sz w:val="24"/>
          <w:szCs w:val="24"/>
        </w:rPr>
        <w:t xml:space="preserve"> и отняв</w:t>
      </w:r>
      <w:proofErr w:type="gramEnd"/>
      <w:r w:rsidRPr="005777DC">
        <w:rPr>
          <w:rFonts w:ascii="Times New Roman" w:eastAsia="Times New Roman" w:hAnsi="Times New Roman" w:cs="Times New Roman"/>
          <w:sz w:val="24"/>
          <w:szCs w:val="24"/>
        </w:rPr>
        <w:t xml:space="preserve"> у нее сумочку и золотые украшения, 17-летний Мирзоев и 18-летний Перелыгин скрылись. К моменту задержания Мирзоеву и Перелыгину исполнилось соответственно 18 и 19 лет. Защитник Мирзоева адвокат Терехов поставил перед следователем вопрос о привлечении к участию в деле законного представителя Мирзоева. Однако следователь указал, что Мирзоев </w:t>
      </w:r>
      <w:proofErr w:type="gramStart"/>
      <w:r w:rsidRPr="005777DC">
        <w:rPr>
          <w:rFonts w:ascii="Times New Roman" w:eastAsia="Times New Roman" w:hAnsi="Times New Roman" w:cs="Times New Roman"/>
          <w:sz w:val="24"/>
          <w:szCs w:val="24"/>
        </w:rPr>
        <w:t>является несовершеннолетним и оснований для привлечения к участию в деле его законного представителя нет</w:t>
      </w:r>
      <w:proofErr w:type="gram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Оцените доводы следователя. Какое решение по существу вопроса он должен принять? </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Перечислите основные особенности производства по уголовным делам в отношении несовершеннолетних.</w:t>
      </w:r>
    </w:p>
    <w:p w:rsidR="0035676F" w:rsidRPr="005777DC" w:rsidRDefault="0035676F" w:rsidP="005777DC">
      <w:pPr>
        <w:spacing w:after="0" w:line="240" w:lineRule="auto"/>
        <w:ind w:firstLine="255"/>
        <w:jc w:val="center"/>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2.</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Сержант Купцов в несовершеннолетнем возрасте, до призыва в ряды Вооруженных Сил, совершил тяжкое преступление. Когда по месту совершения преступления </w:t>
      </w:r>
      <w:r w:rsidRPr="005777DC">
        <w:rPr>
          <w:rFonts w:ascii="Times New Roman" w:eastAsia="Times New Roman" w:hAnsi="Times New Roman" w:cs="Times New Roman"/>
          <w:sz w:val="24"/>
          <w:szCs w:val="24"/>
        </w:rPr>
        <w:lastRenderedPageBreak/>
        <w:t>следователем СК ПМР было возбуждено уголовное дело, Купцов уже полтора года проходил военную службу по призыву.</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 xml:space="preserve">Кто и в каком процессуальном порядке должен производить расследование уголовного дела в отношении </w:t>
      </w:r>
      <w:proofErr w:type="spellStart"/>
      <w:r w:rsidRPr="005777DC">
        <w:rPr>
          <w:rFonts w:ascii="Times New Roman" w:eastAsia="Times New Roman" w:hAnsi="Times New Roman" w:cs="Times New Roman"/>
          <w:i/>
          <w:sz w:val="24"/>
          <w:szCs w:val="24"/>
        </w:rPr>
        <w:t>Купцова</w:t>
      </w:r>
      <w:proofErr w:type="spellEnd"/>
      <w:r w:rsidRPr="005777DC">
        <w:rPr>
          <w:rFonts w:ascii="Times New Roman" w:eastAsia="Times New Roman" w:hAnsi="Times New Roman" w:cs="Times New Roman"/>
          <w:i/>
          <w:sz w:val="24"/>
          <w:szCs w:val="24"/>
        </w:rPr>
        <w:t xml:space="preserve">? Имеют ли право на участие в уголовном процессе законные представители </w:t>
      </w:r>
      <w:proofErr w:type="spellStart"/>
      <w:r w:rsidRPr="005777DC">
        <w:rPr>
          <w:rFonts w:ascii="Times New Roman" w:eastAsia="Times New Roman" w:hAnsi="Times New Roman" w:cs="Times New Roman"/>
          <w:i/>
          <w:sz w:val="24"/>
          <w:szCs w:val="24"/>
        </w:rPr>
        <w:t>Купцова</w:t>
      </w:r>
      <w:proofErr w:type="spellEnd"/>
      <w:r w:rsidRPr="005777DC">
        <w:rPr>
          <w:rFonts w:ascii="Times New Roman" w:eastAsia="Times New Roman" w:hAnsi="Times New Roman" w:cs="Times New Roman"/>
          <w:i/>
          <w:sz w:val="24"/>
          <w:szCs w:val="24"/>
        </w:rPr>
        <w:t>? Разъясните последовательность действий следователя.</w:t>
      </w:r>
    </w:p>
    <w:p w:rsidR="0035676F" w:rsidRPr="005777DC" w:rsidRDefault="0035676F" w:rsidP="005777DC">
      <w:pPr>
        <w:spacing w:after="0" w:line="240" w:lineRule="auto"/>
        <w:ind w:firstLine="255"/>
        <w:jc w:val="center"/>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3.</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По приговору Тираспольского городского суда бывший военнослужащий по призыву Зубков и несовершеннолетний Гаврилов осуждены за совершение кражи из коммерческого ларька, а Зубков, кроме того, — и за уклонение от военной службы. Согласно материалам уголовного дела, руководитель следственного органа при утверждении обвинительного заключения вынес постановление об изменении объема обвинения.</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Суд первой инстанции не вручил данное постановление подсудимым и законному представителю несовершеннолетнего подсудимого вместе с копией обвинительного заключения. </w:t>
      </w:r>
      <w:proofErr w:type="gramStart"/>
      <w:r w:rsidRPr="005777DC">
        <w:rPr>
          <w:rFonts w:ascii="Times New Roman" w:eastAsia="Times New Roman" w:hAnsi="Times New Roman" w:cs="Times New Roman"/>
          <w:sz w:val="24"/>
          <w:szCs w:val="24"/>
        </w:rPr>
        <w:t>По этому</w:t>
      </w:r>
      <w:proofErr w:type="gramEnd"/>
      <w:r w:rsidRPr="005777DC">
        <w:rPr>
          <w:rFonts w:ascii="Times New Roman" w:eastAsia="Times New Roman" w:hAnsi="Times New Roman" w:cs="Times New Roman"/>
          <w:sz w:val="24"/>
          <w:szCs w:val="24"/>
        </w:rPr>
        <w:t xml:space="preserve"> же делу в судебное заседание не были приглашены родители либо иные законные представители несовершеннолетнего подсудимого Гаврилова.</w:t>
      </w:r>
    </w:p>
    <w:p w:rsidR="0035676F" w:rsidRPr="005777DC" w:rsidRDefault="0035676F" w:rsidP="005777DC">
      <w:pPr>
        <w:spacing w:after="0" w:line="240" w:lineRule="auto"/>
        <w:ind w:firstLine="567"/>
        <w:jc w:val="both"/>
        <w:textAlignment w:val="baseline"/>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Реализовано ли несовершеннолетним подсудимым право на защиту в данных условиях? Оцените действия суда первой инстанции и примите решение в качестве кассационной инстанции.</w:t>
      </w:r>
    </w:p>
    <w:p w:rsidR="0035676F" w:rsidRPr="005777DC" w:rsidRDefault="0035676F" w:rsidP="005777DC">
      <w:pPr>
        <w:spacing w:after="0" w:line="240" w:lineRule="auto"/>
        <w:jc w:val="center"/>
        <w:textAlignment w:val="baseline"/>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4.</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 xml:space="preserve">16-летние </w:t>
      </w:r>
      <w:proofErr w:type="spellStart"/>
      <w:r w:rsidRPr="005777DC">
        <w:rPr>
          <w:rFonts w:ascii="Times New Roman" w:eastAsia="Times New Roman" w:hAnsi="Times New Roman" w:cs="Times New Roman"/>
          <w:color w:val="000000"/>
          <w:sz w:val="24"/>
          <w:szCs w:val="24"/>
        </w:rPr>
        <w:t>Ромашкин</w:t>
      </w:r>
      <w:proofErr w:type="spellEnd"/>
      <w:r w:rsidRPr="005777DC">
        <w:rPr>
          <w:rFonts w:ascii="Times New Roman" w:eastAsia="Times New Roman" w:hAnsi="Times New Roman" w:cs="Times New Roman"/>
          <w:color w:val="000000"/>
          <w:sz w:val="24"/>
          <w:szCs w:val="24"/>
        </w:rPr>
        <w:t xml:space="preserve"> и Лютиков совершили ограбление Грибова, отобрав у него зимнюю куртку, меховую шапку и часы. Задержанные на месте преступления, оба отрицали свою вину, вели себя дерзко. </w:t>
      </w:r>
      <w:proofErr w:type="spellStart"/>
      <w:r w:rsidRPr="005777DC">
        <w:rPr>
          <w:rFonts w:ascii="Times New Roman" w:eastAsia="Times New Roman" w:hAnsi="Times New Roman" w:cs="Times New Roman"/>
          <w:color w:val="000000"/>
          <w:sz w:val="24"/>
          <w:szCs w:val="24"/>
        </w:rPr>
        <w:t>Ромашкин</w:t>
      </w:r>
      <w:proofErr w:type="spellEnd"/>
      <w:r w:rsidRPr="005777DC">
        <w:rPr>
          <w:rFonts w:ascii="Times New Roman" w:eastAsia="Times New Roman" w:hAnsi="Times New Roman" w:cs="Times New Roman"/>
          <w:color w:val="000000"/>
          <w:sz w:val="24"/>
          <w:szCs w:val="24"/>
        </w:rPr>
        <w:t xml:space="preserve"> ранее был замечен в мелких кражах, состоял на учёте в милиции, характеризуется отрицательно. Лютиков характеризуется положительно, на учёте в милиции не состоит. Суд, признав их виновными в совершении преступления, вынес обоим одинаковое наказание.</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i/>
          <w:iCs/>
          <w:color w:val="000000"/>
          <w:sz w:val="24"/>
          <w:szCs w:val="24"/>
        </w:rPr>
        <w:t>Оцените решение суда.</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i/>
          <w:iCs/>
          <w:color w:val="000000"/>
          <w:sz w:val="24"/>
          <w:szCs w:val="24"/>
        </w:rPr>
        <w:t>Что понимается под предметом доказывания в уголовном процессе, каково его содержание?</w:t>
      </w:r>
    </w:p>
    <w:p w:rsidR="0035676F" w:rsidRPr="005777DC" w:rsidRDefault="0035676F" w:rsidP="005777DC">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i/>
          <w:iCs/>
          <w:color w:val="000000"/>
          <w:sz w:val="24"/>
          <w:szCs w:val="24"/>
        </w:rPr>
        <w:t>В чём состоит особенность предмета доказывания по делам о преступлениях, совершённых несовершеннолетними?</w:t>
      </w:r>
    </w:p>
    <w:p w:rsidR="0035676F" w:rsidRPr="005777DC" w:rsidRDefault="0035676F" w:rsidP="005777DC">
      <w:pPr>
        <w:spacing w:after="0" w:line="240" w:lineRule="auto"/>
        <w:ind w:firstLine="180"/>
        <w:jc w:val="center"/>
        <w:rPr>
          <w:rFonts w:ascii="Times New Roman" w:eastAsia="Times New Roman" w:hAnsi="Times New Roman" w:cs="Times New Roman"/>
          <w:b/>
          <w:bCs/>
          <w:sz w:val="24"/>
          <w:szCs w:val="24"/>
        </w:rPr>
      </w:pPr>
      <w:r w:rsidRPr="005777DC">
        <w:rPr>
          <w:rFonts w:ascii="Times New Roman" w:eastAsia="Times New Roman" w:hAnsi="Times New Roman" w:cs="Times New Roman"/>
          <w:b/>
          <w:bCs/>
          <w:sz w:val="24"/>
          <w:szCs w:val="24"/>
        </w:rPr>
        <w:t>Задача 5.</w:t>
      </w:r>
    </w:p>
    <w:p w:rsidR="0035676F" w:rsidRPr="005777DC" w:rsidRDefault="0035676F" w:rsidP="005777DC">
      <w:pPr>
        <w:spacing w:after="0" w:line="240" w:lineRule="auto"/>
        <w:ind w:firstLine="54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 производстве по уголовному делу по обвинению Кочнева в совершении преступления, предусмотренного ч.1 ст. 154 УК ПМР, установлено, что документы, подтверждающие его возраст, отсутствуют. Дознаватель допросил в качестве свидетеля мать Кочнева, которая показала, что ее сыну 15 лет, а свидетельство о рождении потеряно год назад при переезде на новую квартиру. Дознаватель прекратил уголовное дело по основанию, предусмотренному п.5 ч.1 ст.5 УПК ПМР.</w:t>
      </w:r>
    </w:p>
    <w:p w:rsidR="0035676F" w:rsidRPr="005777DC" w:rsidRDefault="0035676F" w:rsidP="005777DC">
      <w:pPr>
        <w:spacing w:after="0" w:line="240" w:lineRule="auto"/>
        <w:ind w:firstLine="54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Оцените решение дознавателя.</w:t>
      </w:r>
    </w:p>
    <w:p w:rsidR="0035676F" w:rsidRPr="005777DC" w:rsidRDefault="0035676F" w:rsidP="005777DC">
      <w:pPr>
        <w:spacing w:after="0" w:line="240" w:lineRule="auto"/>
        <w:ind w:firstLine="54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Какие меры должен был предпринять дознаватель?</w:t>
      </w:r>
    </w:p>
    <w:p w:rsidR="0035676F" w:rsidRPr="005777DC" w:rsidRDefault="0035676F" w:rsidP="005777DC">
      <w:pPr>
        <w:spacing w:after="0" w:line="240" w:lineRule="auto"/>
        <w:ind w:firstLine="54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Какие обстоятельства подлежат установлению по делам о преступлениях несовершеннолетних?</w:t>
      </w:r>
    </w:p>
    <w:p w:rsidR="0035676F" w:rsidRPr="005777DC" w:rsidRDefault="0035676F" w:rsidP="005777DC">
      <w:pPr>
        <w:spacing w:after="0" w:line="240" w:lineRule="auto"/>
        <w:ind w:firstLine="889"/>
        <w:jc w:val="center"/>
        <w:rPr>
          <w:rFonts w:ascii="Times New Roman" w:eastAsia="Times New Roman" w:hAnsi="Times New Roman" w:cs="Times New Roman"/>
          <w:b/>
          <w:bCs/>
          <w:sz w:val="24"/>
          <w:szCs w:val="24"/>
        </w:rPr>
      </w:pPr>
      <w:r w:rsidRPr="005777DC">
        <w:rPr>
          <w:rFonts w:ascii="Times New Roman" w:eastAsia="Times New Roman" w:hAnsi="Times New Roman" w:cs="Times New Roman"/>
          <w:b/>
          <w:bCs/>
          <w:sz w:val="24"/>
          <w:szCs w:val="24"/>
        </w:rPr>
        <w:t>Задача 6.</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Несовершеннолетнему Коровину предъявлено обвинение в совершении преступления, предусмотренного ч.2 ст.164 УК ПМР и избрана мера пресечения – отдача под присмотр опекуна. Однако опекун Смирнов отказался взять на себя обязательства, связанные с осуществлением присмотра за несовершеннолетним и обеспечением надлежащего поведения Коровина.</w:t>
      </w:r>
    </w:p>
    <w:p w:rsidR="0035676F" w:rsidRPr="005777DC" w:rsidRDefault="0035676F" w:rsidP="005777DC">
      <w:pPr>
        <w:spacing w:after="0" w:line="240" w:lineRule="auto"/>
        <w:ind w:firstLine="720"/>
        <w:jc w:val="both"/>
        <w:rPr>
          <w:rFonts w:ascii="Times New Roman" w:eastAsia="Times New Roman" w:hAnsi="Times New Roman" w:cs="Times New Roman"/>
          <w:bCs/>
          <w:i/>
          <w:iCs/>
          <w:sz w:val="24"/>
          <w:szCs w:val="24"/>
        </w:rPr>
      </w:pPr>
      <w:r w:rsidRPr="005777DC">
        <w:rPr>
          <w:rFonts w:ascii="Times New Roman" w:eastAsia="Times New Roman" w:hAnsi="Times New Roman" w:cs="Times New Roman"/>
          <w:bCs/>
          <w:i/>
          <w:iCs/>
          <w:sz w:val="24"/>
          <w:szCs w:val="24"/>
        </w:rPr>
        <w:t>Какое решение должен принять следователь?</w:t>
      </w:r>
    </w:p>
    <w:p w:rsidR="0035676F" w:rsidRPr="005777DC" w:rsidRDefault="0035676F" w:rsidP="005777DC">
      <w:pPr>
        <w:spacing w:after="0" w:line="240" w:lineRule="auto"/>
        <w:ind w:firstLine="567"/>
        <w:jc w:val="center"/>
        <w:rPr>
          <w:rFonts w:ascii="Times New Roman" w:eastAsia="Times New Roman" w:hAnsi="Times New Roman" w:cs="Times New Roman"/>
          <w:b/>
          <w:sz w:val="24"/>
          <w:szCs w:val="24"/>
        </w:rPr>
      </w:pPr>
      <w:r w:rsidRPr="005777DC">
        <w:rPr>
          <w:rFonts w:ascii="Times New Roman" w:eastAsia="Times New Roman" w:hAnsi="Times New Roman" w:cs="Times New Roman"/>
          <w:b/>
          <w:sz w:val="24"/>
          <w:szCs w:val="24"/>
        </w:rPr>
        <w:t>Задача 7.</w:t>
      </w:r>
    </w:p>
    <w:p w:rsidR="0035676F" w:rsidRPr="005777DC" w:rsidRDefault="0035676F" w:rsidP="005777DC">
      <w:pPr>
        <w:spacing w:after="0" w:line="240" w:lineRule="auto"/>
        <w:ind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lastRenderedPageBreak/>
        <w:t>Адвокат 14-летнего обвиняемого Скокова заявил ходатайство об участии в допросе обвиняемого педагога. Следователь заявил, что Скоков не нуждается в помощи педагога, и ходатайство адвоката отклонил.</w:t>
      </w:r>
    </w:p>
    <w:p w:rsidR="0035676F" w:rsidRPr="005777DC" w:rsidRDefault="0035676F" w:rsidP="005777DC">
      <w:pPr>
        <w:spacing w:after="0" w:line="240" w:lineRule="auto"/>
        <w:ind w:firstLine="567"/>
        <w:jc w:val="both"/>
        <w:rPr>
          <w:rFonts w:ascii="Times New Roman" w:eastAsia="Times New Roman" w:hAnsi="Times New Roman" w:cs="Times New Roman"/>
          <w:i/>
          <w:sz w:val="24"/>
          <w:szCs w:val="24"/>
        </w:rPr>
      </w:pPr>
      <w:r w:rsidRPr="005777DC">
        <w:rPr>
          <w:rFonts w:ascii="Times New Roman" w:eastAsia="Times New Roman" w:hAnsi="Times New Roman" w:cs="Times New Roman"/>
          <w:i/>
          <w:sz w:val="24"/>
          <w:szCs w:val="24"/>
        </w:rPr>
        <w:t>Оцените законность решения следователя.</w:t>
      </w:r>
    </w:p>
    <w:p w:rsidR="0035676F" w:rsidRPr="005777DC" w:rsidRDefault="0035676F" w:rsidP="005777DC">
      <w:pPr>
        <w:spacing w:after="0" w:line="240" w:lineRule="auto"/>
        <w:ind w:firstLine="567"/>
        <w:jc w:val="center"/>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ОСНОВНЫЕ ТЕРМИНЫ И ПОНЯТИЯ:</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Принудительные меры медицинского характера</w:t>
      </w:r>
    </w:p>
    <w:p w:rsidR="0035676F" w:rsidRPr="005777DC" w:rsidRDefault="0035676F" w:rsidP="005777DC">
      <w:pPr>
        <w:numPr>
          <w:ilvl w:val="0"/>
          <w:numId w:val="1"/>
        </w:numPr>
        <w:spacing w:after="0" w:line="240" w:lineRule="auto"/>
        <w:ind w:left="0" w:firstLine="567"/>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Виды принудительных мер медицинского характера</w:t>
      </w:r>
    </w:p>
    <w:p w:rsidR="0035676F" w:rsidRPr="005777DC" w:rsidRDefault="0035676F" w:rsidP="005777DC">
      <w:pPr>
        <w:spacing w:after="0" w:line="240" w:lineRule="auto"/>
        <w:ind w:firstLine="708"/>
        <w:rPr>
          <w:rFonts w:ascii="Times New Roman" w:eastAsia="Times New Roman" w:hAnsi="Times New Roman" w:cs="Times New Roman"/>
          <w:b/>
          <w:sz w:val="24"/>
          <w:szCs w:val="24"/>
        </w:rPr>
      </w:pPr>
    </w:p>
    <w:p w:rsidR="0035676F" w:rsidRPr="005777DC" w:rsidRDefault="0035676F" w:rsidP="005777DC">
      <w:pPr>
        <w:spacing w:after="0" w:line="240" w:lineRule="auto"/>
        <w:jc w:val="center"/>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Устный опрос</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Устный опрос предназначен для углубленного изучения пройденной темы, овладение методологией учебной дисциплины «Уголовный процесс». При устном опросе обучающиеся должны закрепить знания, полученные на лекциях, в процессе их пересказа или обсуждения.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Цели устного опроса: </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углубление, систематизация и закрепление знаний, превращение их в убеждения - проверка знаний;</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привитие умений и навыков самостоятельной работы с книгой; </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развитие культуры речи, формирование умения аргументировано отстаивать свою точку зрения, отвечая на вопросы; </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умение слушать других, задавать вопросы. </w:t>
      </w:r>
    </w:p>
    <w:p w:rsidR="0035676F" w:rsidRPr="005777DC" w:rsidRDefault="0035676F" w:rsidP="005777DC">
      <w:pPr>
        <w:spacing w:after="0" w:line="240" w:lineRule="auto"/>
        <w:ind w:firstLine="708"/>
        <w:jc w:val="both"/>
        <w:rPr>
          <w:rFonts w:ascii="Times New Roman" w:eastAsia="Times New Roman" w:hAnsi="Times New Roman" w:cs="Times New Roman"/>
          <w:b/>
          <w:i/>
          <w:sz w:val="24"/>
          <w:szCs w:val="24"/>
        </w:rPr>
      </w:pPr>
      <w:r w:rsidRPr="005777DC">
        <w:rPr>
          <w:rFonts w:ascii="Times New Roman" w:eastAsia="Times New Roman" w:hAnsi="Times New Roman" w:cs="Times New Roman"/>
          <w:b/>
          <w:i/>
          <w:sz w:val="24"/>
          <w:szCs w:val="24"/>
        </w:rPr>
        <w:t>Критерии оценки:</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Развернутый ответ обучающегося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 </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Оценивается:</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1) полнота и правильность ответа;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2) степень осознанности, понимания изученного;</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3) языковое оформление ответа.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Оценка  </w:t>
      </w:r>
      <w:r w:rsidRPr="005777DC">
        <w:rPr>
          <w:rFonts w:ascii="Times New Roman" w:eastAsia="Times New Roman" w:hAnsi="Times New Roman" w:cs="Times New Roman"/>
          <w:b/>
          <w:sz w:val="24"/>
          <w:szCs w:val="24"/>
        </w:rPr>
        <w:t>«отлично»:</w:t>
      </w:r>
      <w:r w:rsidRPr="005777DC">
        <w:rPr>
          <w:rFonts w:ascii="Times New Roman" w:eastAsia="Times New Roman" w:hAnsi="Times New Roman" w:cs="Times New Roman"/>
          <w:sz w:val="24"/>
          <w:szCs w:val="24"/>
        </w:rPr>
        <w:tab/>
      </w:r>
    </w:p>
    <w:p w:rsidR="0035676F" w:rsidRPr="005777DC" w:rsidRDefault="0035676F" w:rsidP="005777DC">
      <w:pPr>
        <w:numPr>
          <w:ilvl w:val="0"/>
          <w:numId w:val="22"/>
        </w:numPr>
        <w:tabs>
          <w:tab w:val="clear" w:pos="1429"/>
          <w:tab w:val="num" w:pos="709"/>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обучающийся полно излагает материал, дает правильное определение основных понятий;</w:t>
      </w:r>
    </w:p>
    <w:p w:rsidR="0035676F" w:rsidRPr="005777DC" w:rsidRDefault="0035676F" w:rsidP="005777DC">
      <w:pPr>
        <w:numPr>
          <w:ilvl w:val="0"/>
          <w:numId w:val="22"/>
        </w:numPr>
        <w:tabs>
          <w:tab w:val="clear" w:pos="1429"/>
          <w:tab w:val="num" w:pos="709"/>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35676F" w:rsidRPr="005777DC" w:rsidRDefault="0035676F" w:rsidP="005777DC">
      <w:pPr>
        <w:numPr>
          <w:ilvl w:val="0"/>
          <w:numId w:val="22"/>
        </w:numPr>
        <w:tabs>
          <w:tab w:val="clear" w:pos="1429"/>
          <w:tab w:val="num" w:pos="709"/>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излагает материал последовательно и правильно с точки зрения норм литературного языка.</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Оценка </w:t>
      </w:r>
      <w:r w:rsidRPr="005777DC">
        <w:rPr>
          <w:rFonts w:ascii="Times New Roman" w:eastAsia="Times New Roman" w:hAnsi="Times New Roman" w:cs="Times New Roman"/>
          <w:b/>
          <w:sz w:val="24"/>
          <w:szCs w:val="24"/>
        </w:rPr>
        <w:t>«хорошо»:</w:t>
      </w:r>
    </w:p>
    <w:p w:rsidR="0035676F" w:rsidRPr="005777DC" w:rsidRDefault="0035676F" w:rsidP="005777DC">
      <w:pPr>
        <w:numPr>
          <w:ilvl w:val="0"/>
          <w:numId w:val="23"/>
        </w:numPr>
        <w:tabs>
          <w:tab w:val="clear" w:pos="1429"/>
          <w:tab w:val="num" w:pos="709"/>
        </w:tabs>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обучающийся дает ответ, удовлетворяющий тем же требованиям, что и для отметки «отлично», но допускает 1–2 ошибки, которые сам же исправляет, и 1–2 недочета в последовательности и языковом оформлении излагаемого.</w:t>
      </w:r>
    </w:p>
    <w:p w:rsidR="0035676F" w:rsidRPr="005777DC" w:rsidRDefault="0035676F" w:rsidP="005777DC">
      <w:pPr>
        <w:spacing w:after="0" w:line="240" w:lineRule="auto"/>
        <w:ind w:firstLine="708"/>
        <w:jc w:val="both"/>
        <w:rPr>
          <w:rFonts w:ascii="Times New Roman" w:eastAsia="Times New Roman" w:hAnsi="Times New Roman" w:cs="Times New Roman"/>
          <w:b/>
          <w:sz w:val="24"/>
          <w:szCs w:val="24"/>
        </w:rPr>
      </w:pPr>
      <w:r w:rsidRPr="005777DC">
        <w:rPr>
          <w:rFonts w:ascii="Times New Roman" w:eastAsia="Times New Roman" w:hAnsi="Times New Roman" w:cs="Times New Roman"/>
          <w:sz w:val="24"/>
          <w:szCs w:val="24"/>
        </w:rPr>
        <w:t xml:space="preserve">Оценка </w:t>
      </w:r>
      <w:r w:rsidRPr="005777DC">
        <w:rPr>
          <w:rFonts w:ascii="Times New Roman" w:eastAsia="Times New Roman" w:hAnsi="Times New Roman" w:cs="Times New Roman"/>
          <w:b/>
          <w:sz w:val="24"/>
          <w:szCs w:val="24"/>
        </w:rPr>
        <w:t>«удовлетворительно»:</w:t>
      </w:r>
    </w:p>
    <w:p w:rsidR="0035676F" w:rsidRPr="005777DC" w:rsidRDefault="0035676F" w:rsidP="005777DC">
      <w:pPr>
        <w:spacing w:after="0" w:line="240" w:lineRule="auto"/>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 – </w:t>
      </w:r>
      <w:proofErr w:type="gramStart"/>
      <w:r w:rsidRPr="005777DC">
        <w:rPr>
          <w:rFonts w:ascii="Times New Roman" w:eastAsia="Times New Roman" w:hAnsi="Times New Roman" w:cs="Times New Roman"/>
          <w:sz w:val="24"/>
          <w:szCs w:val="24"/>
        </w:rPr>
        <w:t>обучающийся</w:t>
      </w:r>
      <w:proofErr w:type="gramEnd"/>
      <w:r w:rsidRPr="005777DC">
        <w:rPr>
          <w:rFonts w:ascii="Times New Roman" w:eastAsia="Times New Roman" w:hAnsi="Times New Roman" w:cs="Times New Roman"/>
          <w:sz w:val="24"/>
          <w:szCs w:val="24"/>
        </w:rPr>
        <w:t xml:space="preserve"> обнаруживает знание и понимание основных положений данной темы, но: </w:t>
      </w:r>
    </w:p>
    <w:p w:rsidR="0035676F" w:rsidRPr="005777DC" w:rsidRDefault="0035676F" w:rsidP="005777DC">
      <w:pPr>
        <w:numPr>
          <w:ilvl w:val="0"/>
          <w:numId w:val="23"/>
        </w:numPr>
        <w:tabs>
          <w:tab w:val="clear" w:pos="1429"/>
          <w:tab w:val="num" w:pos="709"/>
        </w:tabs>
        <w:spacing w:after="0" w:line="240" w:lineRule="auto"/>
        <w:ind w:left="0" w:firstLine="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излагает материал неполно и допускает неточности в определении понятий или формулировке правил;</w:t>
      </w:r>
    </w:p>
    <w:p w:rsidR="0035676F" w:rsidRPr="005777DC" w:rsidRDefault="0035676F" w:rsidP="005777DC">
      <w:pPr>
        <w:numPr>
          <w:ilvl w:val="0"/>
          <w:numId w:val="23"/>
        </w:numPr>
        <w:tabs>
          <w:tab w:val="clear" w:pos="1429"/>
        </w:tabs>
        <w:spacing w:after="0" w:line="240" w:lineRule="auto"/>
        <w:ind w:left="0" w:firstLine="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не умеет достаточно глубоко и доказательно обосновать свои суждения и привести свои примеры;</w:t>
      </w:r>
    </w:p>
    <w:p w:rsidR="0035676F" w:rsidRPr="005777DC" w:rsidRDefault="0035676F" w:rsidP="005777DC">
      <w:pPr>
        <w:numPr>
          <w:ilvl w:val="0"/>
          <w:numId w:val="23"/>
        </w:numPr>
        <w:tabs>
          <w:tab w:val="clear" w:pos="1429"/>
        </w:tabs>
        <w:spacing w:after="0" w:line="240" w:lineRule="auto"/>
        <w:ind w:left="0" w:firstLine="0"/>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излагает материал непоследовательно и допускает ошибки в языковом оформлении </w:t>
      </w:r>
      <w:proofErr w:type="gramStart"/>
      <w:r w:rsidRPr="005777DC">
        <w:rPr>
          <w:rFonts w:ascii="Times New Roman" w:eastAsia="Times New Roman" w:hAnsi="Times New Roman" w:cs="Times New Roman"/>
          <w:sz w:val="24"/>
          <w:szCs w:val="24"/>
        </w:rPr>
        <w:t>излагаемого</w:t>
      </w:r>
      <w:proofErr w:type="gramEnd"/>
      <w:r w:rsidRPr="005777DC">
        <w:rPr>
          <w:rFonts w:ascii="Times New Roman" w:eastAsia="Times New Roman" w:hAnsi="Times New Roman" w:cs="Times New Roman"/>
          <w:sz w:val="24"/>
          <w:szCs w:val="24"/>
        </w:rPr>
        <w:t>.</w:t>
      </w:r>
    </w:p>
    <w:p w:rsidR="0035676F" w:rsidRPr="005777DC" w:rsidRDefault="0035676F" w:rsidP="005777DC">
      <w:pPr>
        <w:spacing w:after="0" w:line="240" w:lineRule="auto"/>
        <w:ind w:firstLine="708"/>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Оценка </w:t>
      </w:r>
      <w:r w:rsidRPr="005777DC">
        <w:rPr>
          <w:rFonts w:ascii="Times New Roman" w:eastAsia="Times New Roman" w:hAnsi="Times New Roman" w:cs="Times New Roman"/>
          <w:b/>
          <w:sz w:val="24"/>
          <w:szCs w:val="24"/>
        </w:rPr>
        <w:t>«неудовлетворительно»</w:t>
      </w:r>
      <w:r w:rsidRPr="005777DC">
        <w:rPr>
          <w:rFonts w:ascii="Times New Roman" w:eastAsia="Times New Roman" w:hAnsi="Times New Roman" w:cs="Times New Roman"/>
          <w:sz w:val="24"/>
          <w:szCs w:val="24"/>
        </w:rPr>
        <w:t xml:space="preserve">: </w:t>
      </w:r>
    </w:p>
    <w:p w:rsidR="0035676F" w:rsidRPr="005777DC" w:rsidRDefault="0035676F" w:rsidP="005777DC">
      <w:pPr>
        <w:numPr>
          <w:ilvl w:val="0"/>
          <w:numId w:val="24"/>
        </w:numPr>
        <w:spacing w:after="0" w:line="240" w:lineRule="auto"/>
        <w:ind w:left="0" w:firstLine="0"/>
        <w:jc w:val="both"/>
        <w:rPr>
          <w:rFonts w:ascii="Times New Roman" w:eastAsia="Times New Roman" w:hAnsi="Times New Roman" w:cs="Times New Roman"/>
          <w:sz w:val="24"/>
          <w:szCs w:val="24"/>
        </w:rPr>
      </w:pPr>
      <w:r w:rsidRPr="005777DC">
        <w:rPr>
          <w:rFonts w:ascii="Times New Roman" w:eastAsia="Times New Roman" w:hAnsi="Times New Roman" w:cs="Times New Roman"/>
          <w:sz w:val="24"/>
          <w:szCs w:val="24"/>
        </w:rPr>
        <w:t xml:space="preserve">обучающийся обнаруживает незнание большей части соответствующего вопроса, допускает ошибки в формулировке определений и правил, искажающие их смысл, </w:t>
      </w:r>
      <w:r w:rsidRPr="005777DC">
        <w:rPr>
          <w:rFonts w:ascii="Times New Roman" w:eastAsia="Times New Roman" w:hAnsi="Times New Roman" w:cs="Times New Roman"/>
          <w:sz w:val="24"/>
          <w:szCs w:val="24"/>
        </w:rPr>
        <w:lastRenderedPageBreak/>
        <w:t>беспорядочно и неуверенно излагает материал. Оценка «неудовлетворительно» отмечает такие недостатки в подготовке, которые являются серьезным препятствием к успешному овладению последующим материалом.</w:t>
      </w:r>
    </w:p>
    <w:p w:rsidR="0035676F" w:rsidRPr="005777DC" w:rsidRDefault="0035676F" w:rsidP="005777DC">
      <w:pPr>
        <w:tabs>
          <w:tab w:val="left" w:pos="570"/>
        </w:tabs>
        <w:spacing w:after="0" w:line="240" w:lineRule="auto"/>
        <w:jc w:val="center"/>
        <w:rPr>
          <w:rFonts w:ascii="Times New Roman" w:eastAsia="Times New Roman" w:hAnsi="Times New Roman" w:cs="Times New Roman"/>
          <w:b/>
          <w:sz w:val="24"/>
          <w:szCs w:val="24"/>
        </w:rPr>
      </w:pPr>
    </w:p>
    <w:p w:rsidR="00E117AB" w:rsidRDefault="00E117AB" w:rsidP="005777DC">
      <w:pPr>
        <w:spacing w:after="0" w:line="240" w:lineRule="auto"/>
        <w:ind w:firstLine="708"/>
        <w:jc w:val="center"/>
        <w:rPr>
          <w:rFonts w:ascii="Times New Roman" w:eastAsia="Times New Roman" w:hAnsi="Times New Roman" w:cs="Times New Roman"/>
          <w:b/>
          <w:i/>
          <w:color w:val="000000"/>
          <w:sz w:val="24"/>
          <w:szCs w:val="24"/>
        </w:rPr>
      </w:pPr>
    </w:p>
    <w:p w:rsidR="00E117AB" w:rsidRDefault="00E117AB" w:rsidP="005777DC">
      <w:pPr>
        <w:spacing w:after="0" w:line="240" w:lineRule="auto"/>
        <w:ind w:firstLine="708"/>
        <w:jc w:val="center"/>
        <w:rPr>
          <w:rFonts w:ascii="Times New Roman" w:eastAsia="Times New Roman" w:hAnsi="Times New Roman" w:cs="Times New Roman"/>
          <w:b/>
          <w:i/>
          <w:color w:val="000000"/>
          <w:sz w:val="24"/>
          <w:szCs w:val="24"/>
        </w:rPr>
      </w:pPr>
    </w:p>
    <w:p w:rsidR="00E117AB" w:rsidRDefault="00E117AB" w:rsidP="005777DC">
      <w:pPr>
        <w:spacing w:after="0" w:line="240" w:lineRule="auto"/>
        <w:ind w:firstLine="708"/>
        <w:jc w:val="center"/>
        <w:rPr>
          <w:rFonts w:ascii="Times New Roman" w:eastAsia="Times New Roman" w:hAnsi="Times New Roman" w:cs="Times New Roman"/>
          <w:b/>
          <w:i/>
          <w:color w:val="000000"/>
          <w:sz w:val="24"/>
          <w:szCs w:val="24"/>
        </w:rPr>
      </w:pPr>
    </w:p>
    <w:p w:rsidR="0035676F" w:rsidRPr="005777DC" w:rsidRDefault="0035676F" w:rsidP="005777DC">
      <w:pPr>
        <w:spacing w:after="0" w:line="240" w:lineRule="auto"/>
        <w:ind w:firstLine="708"/>
        <w:jc w:val="center"/>
        <w:rPr>
          <w:rFonts w:ascii="Times New Roman" w:eastAsia="Times New Roman" w:hAnsi="Times New Roman" w:cs="Times New Roman"/>
          <w:b/>
          <w:i/>
          <w:color w:val="000000"/>
          <w:sz w:val="24"/>
          <w:szCs w:val="24"/>
        </w:rPr>
      </w:pPr>
      <w:r w:rsidRPr="005777DC">
        <w:rPr>
          <w:rFonts w:ascii="Times New Roman" w:eastAsia="Times New Roman" w:hAnsi="Times New Roman" w:cs="Times New Roman"/>
          <w:b/>
          <w:i/>
          <w:color w:val="000000"/>
          <w:sz w:val="24"/>
          <w:szCs w:val="24"/>
        </w:rPr>
        <w:t>Решение задач</w:t>
      </w:r>
    </w:p>
    <w:p w:rsidR="0035676F" w:rsidRPr="005777DC" w:rsidRDefault="0035676F" w:rsidP="005777DC">
      <w:pPr>
        <w:spacing w:after="0" w:line="240" w:lineRule="auto"/>
        <w:ind w:firstLine="708"/>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color w:val="000000"/>
          <w:sz w:val="24"/>
          <w:szCs w:val="24"/>
        </w:rPr>
        <w:t>Это задачи, решаемые студентами по результатам пройденной теории, включающие в себя не вопрос – ответ, а описание осмысленного отношения к полученной теории, т.е. рефлексии, либо применении данных теоретических знаний на практике.</w:t>
      </w:r>
    </w:p>
    <w:p w:rsidR="0035676F" w:rsidRPr="005777DC" w:rsidRDefault="0035676F" w:rsidP="005777DC">
      <w:pPr>
        <w:spacing w:after="0" w:line="240" w:lineRule="auto"/>
        <w:ind w:firstLine="706"/>
        <w:jc w:val="both"/>
        <w:rPr>
          <w:rFonts w:ascii="Times New Roman" w:eastAsia="Times New Roman" w:hAnsi="Times New Roman" w:cs="Times New Roman"/>
          <w:b/>
          <w:color w:val="000000"/>
          <w:sz w:val="24"/>
          <w:szCs w:val="24"/>
        </w:rPr>
      </w:pPr>
      <w:r w:rsidRPr="005777DC">
        <w:rPr>
          <w:rFonts w:ascii="Times New Roman" w:eastAsia="Times New Roman" w:hAnsi="Times New Roman" w:cs="Times New Roman"/>
          <w:b/>
          <w:color w:val="000000"/>
          <w:sz w:val="24"/>
          <w:szCs w:val="24"/>
        </w:rPr>
        <w:t>Критерии оценки:</w:t>
      </w:r>
    </w:p>
    <w:p w:rsidR="0035676F" w:rsidRPr="005777DC" w:rsidRDefault="0035676F" w:rsidP="005777DC">
      <w:pPr>
        <w:spacing w:after="0" w:line="240" w:lineRule="auto"/>
        <w:ind w:firstLine="706"/>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b/>
          <w:color w:val="000000"/>
          <w:sz w:val="24"/>
          <w:szCs w:val="24"/>
        </w:rPr>
        <w:t>Оценка «отлично»</w:t>
      </w:r>
      <w:r w:rsidRPr="005777DC">
        <w:rPr>
          <w:rFonts w:ascii="Times New Roman" w:eastAsia="Times New Roman" w:hAnsi="Times New Roman" w:cs="Times New Roman"/>
          <w:color w:val="000000"/>
          <w:sz w:val="24"/>
          <w:szCs w:val="24"/>
        </w:rPr>
        <w:t xml:space="preserve"> выставляется студенту, если он имеет глубокие знания, умения, навыки работы с УПК ПМР. Образцовый ответ.</w:t>
      </w:r>
    </w:p>
    <w:p w:rsidR="0035676F" w:rsidRPr="005777DC" w:rsidRDefault="0035676F" w:rsidP="005777DC">
      <w:pPr>
        <w:spacing w:after="0" w:line="240" w:lineRule="auto"/>
        <w:ind w:firstLine="706"/>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b/>
          <w:color w:val="000000"/>
          <w:sz w:val="24"/>
          <w:szCs w:val="24"/>
        </w:rPr>
        <w:t>Оценка «хорошо»</w:t>
      </w:r>
      <w:r w:rsidRPr="005777DC">
        <w:rPr>
          <w:rFonts w:ascii="Times New Roman" w:eastAsia="Times New Roman" w:hAnsi="Times New Roman" w:cs="Times New Roman"/>
          <w:color w:val="000000"/>
          <w:sz w:val="24"/>
          <w:szCs w:val="24"/>
        </w:rPr>
        <w:t xml:space="preserve"> выставляется студенту, если при решении задачи им дан законченный, полный ответ ċ минимальными недочетами.</w:t>
      </w:r>
    </w:p>
    <w:p w:rsidR="0035676F" w:rsidRPr="005777DC" w:rsidRDefault="0035676F" w:rsidP="005777DC">
      <w:pPr>
        <w:spacing w:after="0" w:line="240" w:lineRule="auto"/>
        <w:ind w:firstLine="706"/>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b/>
          <w:color w:val="000000"/>
          <w:sz w:val="24"/>
          <w:szCs w:val="24"/>
        </w:rPr>
        <w:t>Оценка «удовлетворительно»</w:t>
      </w:r>
      <w:r w:rsidRPr="005777DC">
        <w:rPr>
          <w:rFonts w:ascii="Times New Roman" w:eastAsia="Times New Roman" w:hAnsi="Times New Roman" w:cs="Times New Roman"/>
          <w:color w:val="000000"/>
          <w:sz w:val="24"/>
          <w:szCs w:val="24"/>
        </w:rPr>
        <w:t xml:space="preserve"> выставляется студенту, если при решении задачи им дан ответ, содержащий недочеты.</w:t>
      </w:r>
    </w:p>
    <w:p w:rsidR="0035676F" w:rsidRPr="005777DC" w:rsidRDefault="0035676F" w:rsidP="005777DC">
      <w:pPr>
        <w:spacing w:after="0" w:line="240" w:lineRule="auto"/>
        <w:ind w:firstLine="706"/>
        <w:jc w:val="both"/>
        <w:rPr>
          <w:rFonts w:ascii="Times New Roman" w:eastAsia="Times New Roman" w:hAnsi="Times New Roman" w:cs="Times New Roman"/>
          <w:color w:val="000000"/>
          <w:sz w:val="24"/>
          <w:szCs w:val="24"/>
        </w:rPr>
      </w:pPr>
      <w:r w:rsidRPr="005777DC">
        <w:rPr>
          <w:rFonts w:ascii="Times New Roman" w:eastAsia="Times New Roman" w:hAnsi="Times New Roman" w:cs="Times New Roman"/>
          <w:b/>
          <w:color w:val="000000"/>
          <w:sz w:val="24"/>
          <w:szCs w:val="24"/>
        </w:rPr>
        <w:t>Оценка «неудовлетворительно»</w:t>
      </w:r>
      <w:r w:rsidRPr="005777DC">
        <w:rPr>
          <w:rFonts w:ascii="Times New Roman" w:eastAsia="Times New Roman" w:hAnsi="Times New Roman" w:cs="Times New Roman"/>
          <w:color w:val="000000"/>
          <w:sz w:val="24"/>
          <w:szCs w:val="24"/>
        </w:rPr>
        <w:t xml:space="preserve"> выставляется студенту, если при решении задачи им дан минимальный ответ.</w:t>
      </w:r>
    </w:p>
    <w:p w:rsidR="00E117AB" w:rsidRDefault="00E117AB" w:rsidP="005777DC">
      <w:pPr>
        <w:pStyle w:val="2"/>
        <w:spacing w:after="0" w:line="240" w:lineRule="auto"/>
        <w:ind w:firstLine="709"/>
        <w:jc w:val="center"/>
        <w:rPr>
          <w:i/>
        </w:rPr>
      </w:pPr>
    </w:p>
    <w:p w:rsidR="0035676F" w:rsidRPr="00E117AB" w:rsidRDefault="0035676F" w:rsidP="005777DC">
      <w:pPr>
        <w:pStyle w:val="2"/>
        <w:spacing w:after="0" w:line="240" w:lineRule="auto"/>
        <w:ind w:firstLine="709"/>
        <w:jc w:val="center"/>
        <w:rPr>
          <w:b/>
          <w:i/>
        </w:rPr>
      </w:pPr>
      <w:r w:rsidRPr="00E117AB">
        <w:rPr>
          <w:b/>
          <w:i/>
        </w:rPr>
        <w:t>Список учебно-методических материалов</w:t>
      </w:r>
      <w:r w:rsidR="00E117AB">
        <w:rPr>
          <w:b/>
          <w:i/>
        </w:rPr>
        <w:t xml:space="preserve">, </w:t>
      </w:r>
      <w:r w:rsidRPr="00E117AB">
        <w:rPr>
          <w:b/>
          <w:i/>
        </w:rPr>
        <w:t xml:space="preserve"> рекомендуемых </w:t>
      </w:r>
    </w:p>
    <w:p w:rsidR="0035676F" w:rsidRPr="00E117AB" w:rsidRDefault="0035676F" w:rsidP="005777DC">
      <w:pPr>
        <w:pStyle w:val="2"/>
        <w:spacing w:after="0" w:line="240" w:lineRule="auto"/>
        <w:ind w:firstLine="709"/>
        <w:jc w:val="center"/>
        <w:rPr>
          <w:b/>
          <w:i/>
        </w:rPr>
      </w:pPr>
      <w:r w:rsidRPr="00E117AB">
        <w:rPr>
          <w:b/>
          <w:i/>
        </w:rPr>
        <w:t>для самостоятельной подготовки</w:t>
      </w:r>
      <w:r w:rsidR="00E117AB">
        <w:rPr>
          <w:b/>
          <w:i/>
        </w:rPr>
        <w:t xml:space="preserve"> к практическим занятиям:</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Адвокат в уголовном процессе. </w:t>
      </w:r>
      <w:proofErr w:type="spellStart"/>
      <w:r w:rsidRPr="005777DC">
        <w:rPr>
          <w:rFonts w:ascii="Times New Roman" w:eastAsia="Calibri" w:hAnsi="Times New Roman" w:cs="Times New Roman"/>
          <w:sz w:val="24"/>
          <w:szCs w:val="24"/>
          <w:lang w:eastAsia="en-US"/>
        </w:rPr>
        <w:t>Юнити</w:t>
      </w:r>
      <w:proofErr w:type="spellEnd"/>
      <w:r w:rsidRPr="005777DC">
        <w:rPr>
          <w:rFonts w:ascii="Times New Roman" w:eastAsia="Calibri" w:hAnsi="Times New Roman" w:cs="Times New Roman"/>
          <w:sz w:val="24"/>
          <w:szCs w:val="24"/>
          <w:lang w:eastAsia="en-US"/>
        </w:rPr>
        <w:t xml:space="preserve">-Дана, Закон и право – М.,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Барабаш А. С. Публичное начало российского уголовного процесса. Издательство Р. Асланова "Юридический центр Пресс" – М., 2015.</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proofErr w:type="spellStart"/>
      <w:r w:rsidRPr="005777DC">
        <w:rPr>
          <w:rFonts w:ascii="Times New Roman" w:eastAsia="Calibri" w:hAnsi="Times New Roman" w:cs="Times New Roman"/>
          <w:sz w:val="24"/>
          <w:szCs w:val="24"/>
          <w:lang w:eastAsia="en-US"/>
        </w:rPr>
        <w:t>Безлепкин</w:t>
      </w:r>
      <w:proofErr w:type="spellEnd"/>
      <w:r w:rsidRPr="005777DC">
        <w:rPr>
          <w:rFonts w:ascii="Times New Roman" w:eastAsia="Calibri" w:hAnsi="Times New Roman" w:cs="Times New Roman"/>
          <w:sz w:val="24"/>
          <w:szCs w:val="24"/>
          <w:lang w:eastAsia="en-US"/>
        </w:rPr>
        <w:t xml:space="preserve"> Б.Т. Уголовный процесс в вопросах и ответах: учебное пособие / Б. Т. </w:t>
      </w:r>
      <w:proofErr w:type="spellStart"/>
      <w:r w:rsidRPr="005777DC">
        <w:rPr>
          <w:rFonts w:ascii="Times New Roman" w:eastAsia="Calibri" w:hAnsi="Times New Roman" w:cs="Times New Roman"/>
          <w:sz w:val="24"/>
          <w:szCs w:val="24"/>
          <w:lang w:eastAsia="en-US"/>
        </w:rPr>
        <w:t>Безлепкин</w:t>
      </w:r>
      <w:proofErr w:type="spellEnd"/>
      <w:r w:rsidRPr="005777DC">
        <w:rPr>
          <w:rFonts w:ascii="Times New Roman" w:eastAsia="Calibri" w:hAnsi="Times New Roman" w:cs="Times New Roman"/>
          <w:sz w:val="24"/>
          <w:szCs w:val="24"/>
          <w:lang w:eastAsia="en-US"/>
        </w:rPr>
        <w:t xml:space="preserve">. – М.: Проспект,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proofErr w:type="spellStart"/>
      <w:r w:rsidRPr="005777DC">
        <w:rPr>
          <w:rFonts w:ascii="Times New Roman" w:eastAsia="Calibri" w:hAnsi="Times New Roman" w:cs="Times New Roman"/>
          <w:sz w:val="24"/>
          <w:szCs w:val="24"/>
          <w:lang w:eastAsia="en-US"/>
        </w:rPr>
        <w:t>Белоносов</w:t>
      </w:r>
      <w:proofErr w:type="spellEnd"/>
      <w:r w:rsidRPr="005777DC">
        <w:rPr>
          <w:rFonts w:ascii="Times New Roman" w:eastAsia="Calibri" w:hAnsi="Times New Roman" w:cs="Times New Roman"/>
          <w:sz w:val="24"/>
          <w:szCs w:val="24"/>
          <w:lang w:eastAsia="en-US"/>
        </w:rPr>
        <w:t xml:space="preserve"> В. О., Чернышева И. В. Российский уголовный процесс. Дашков и</w:t>
      </w:r>
      <w:proofErr w:type="gramStart"/>
      <w:r w:rsidRPr="005777DC">
        <w:rPr>
          <w:rFonts w:ascii="Times New Roman" w:eastAsia="Calibri" w:hAnsi="Times New Roman" w:cs="Times New Roman"/>
          <w:sz w:val="24"/>
          <w:szCs w:val="24"/>
          <w:lang w:eastAsia="en-US"/>
        </w:rPr>
        <w:t xml:space="preserve"> К</w:t>
      </w:r>
      <w:proofErr w:type="gramEnd"/>
      <w:r w:rsidRPr="005777DC">
        <w:rPr>
          <w:rFonts w:ascii="Times New Roman" w:eastAsia="Calibri" w:hAnsi="Times New Roman" w:cs="Times New Roman"/>
          <w:sz w:val="24"/>
          <w:szCs w:val="24"/>
          <w:lang w:eastAsia="en-US"/>
        </w:rPr>
        <w:t xml:space="preserve">о, </w:t>
      </w:r>
      <w:proofErr w:type="spellStart"/>
      <w:r w:rsidRPr="005777DC">
        <w:rPr>
          <w:rFonts w:ascii="Times New Roman" w:eastAsia="Calibri" w:hAnsi="Times New Roman" w:cs="Times New Roman"/>
          <w:sz w:val="24"/>
          <w:szCs w:val="24"/>
          <w:lang w:eastAsia="en-US"/>
        </w:rPr>
        <w:t>БизнесВолга</w:t>
      </w:r>
      <w:proofErr w:type="spellEnd"/>
      <w:r w:rsidRPr="005777DC">
        <w:rPr>
          <w:rFonts w:ascii="Times New Roman" w:eastAsia="Calibri" w:hAnsi="Times New Roman" w:cs="Times New Roman"/>
          <w:sz w:val="24"/>
          <w:szCs w:val="24"/>
          <w:lang w:eastAsia="en-US"/>
        </w:rPr>
        <w:t xml:space="preserve"> – М., 2015.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proofErr w:type="spellStart"/>
      <w:r w:rsidRPr="005777DC">
        <w:rPr>
          <w:rFonts w:ascii="Times New Roman" w:eastAsia="Calibri" w:hAnsi="Times New Roman" w:cs="Times New Roman"/>
          <w:sz w:val="24"/>
          <w:szCs w:val="24"/>
          <w:lang w:eastAsia="en-US"/>
        </w:rPr>
        <w:t>Власихин</w:t>
      </w:r>
      <w:proofErr w:type="spellEnd"/>
      <w:r w:rsidRPr="005777DC">
        <w:rPr>
          <w:rFonts w:ascii="Times New Roman" w:eastAsia="Calibri" w:hAnsi="Times New Roman" w:cs="Times New Roman"/>
          <w:sz w:val="24"/>
          <w:szCs w:val="24"/>
          <w:lang w:eastAsia="en-US"/>
        </w:rPr>
        <w:t xml:space="preserve"> В.А. Доказывание в уголовном процессе: традиции и современность. - Л., 2015.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proofErr w:type="spellStart"/>
      <w:r w:rsidRPr="005777DC">
        <w:rPr>
          <w:rFonts w:ascii="Times New Roman" w:eastAsia="Calibri" w:hAnsi="Times New Roman" w:cs="Times New Roman"/>
          <w:sz w:val="24"/>
          <w:szCs w:val="24"/>
          <w:lang w:eastAsia="en-US"/>
        </w:rPr>
        <w:t>Волженкин</w:t>
      </w:r>
      <w:proofErr w:type="spellEnd"/>
      <w:r w:rsidRPr="005777DC">
        <w:rPr>
          <w:rFonts w:ascii="Times New Roman" w:eastAsia="Calibri" w:hAnsi="Times New Roman" w:cs="Times New Roman"/>
          <w:sz w:val="24"/>
          <w:szCs w:val="24"/>
          <w:lang w:eastAsia="en-US"/>
        </w:rPr>
        <w:t xml:space="preserve"> Б.В., Андреева Л.А., Быховский И.Е. и др. От преступления — к наказанию. Популярно о криминологии, уголовном праве, уголовном процессе и криминалистике. - Л.,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Гриненко А.В. Уголовный процесс: учебник и практикум. – М.: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2014. </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Григорьев В.Н. Уголовный процесс. - М., 2008 г.</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Громов Н.А. Макридин С.Ю. Уголовный процесс. - М., 2007 г.</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Громов Н.А., </w:t>
      </w:r>
      <w:proofErr w:type="spellStart"/>
      <w:r w:rsidRPr="005777DC">
        <w:rPr>
          <w:rFonts w:ascii="Times New Roman" w:eastAsia="Calibri" w:hAnsi="Times New Roman" w:cs="Times New Roman"/>
          <w:sz w:val="24"/>
          <w:szCs w:val="24"/>
          <w:lang w:eastAsia="en-US"/>
        </w:rPr>
        <w:t>Зейналова</w:t>
      </w:r>
      <w:proofErr w:type="spellEnd"/>
      <w:r w:rsidRPr="005777DC">
        <w:rPr>
          <w:rFonts w:ascii="Times New Roman" w:eastAsia="Calibri" w:hAnsi="Times New Roman" w:cs="Times New Roman"/>
          <w:sz w:val="24"/>
          <w:szCs w:val="24"/>
          <w:lang w:eastAsia="en-US"/>
        </w:rPr>
        <w:t xml:space="preserve"> Л.М. Уголовный процесс. - М., 2004 г.</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Гуценко К.Ф. Уголовный процесс. - М., 2004 г.</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proofErr w:type="spellStart"/>
      <w:r w:rsidRPr="005777DC">
        <w:rPr>
          <w:rFonts w:ascii="Times New Roman" w:eastAsia="Calibri" w:hAnsi="Times New Roman" w:cs="Times New Roman"/>
          <w:sz w:val="24"/>
          <w:szCs w:val="24"/>
          <w:lang w:eastAsia="en-US"/>
        </w:rPr>
        <w:t>Ендольцева</w:t>
      </w:r>
      <w:proofErr w:type="spellEnd"/>
      <w:r w:rsidRPr="005777DC">
        <w:rPr>
          <w:rFonts w:ascii="Times New Roman" w:eastAsia="Calibri" w:hAnsi="Times New Roman" w:cs="Times New Roman"/>
          <w:sz w:val="24"/>
          <w:szCs w:val="24"/>
          <w:lang w:eastAsia="en-US"/>
        </w:rPr>
        <w:t xml:space="preserve"> А.В. Уголовный процесс: учебное пособие / А. В. </w:t>
      </w:r>
      <w:proofErr w:type="spellStart"/>
      <w:r w:rsidRPr="005777DC">
        <w:rPr>
          <w:rFonts w:ascii="Times New Roman" w:eastAsia="Calibri" w:hAnsi="Times New Roman" w:cs="Times New Roman"/>
          <w:sz w:val="24"/>
          <w:szCs w:val="24"/>
          <w:lang w:eastAsia="en-US"/>
        </w:rPr>
        <w:t>Ендольцева</w:t>
      </w:r>
      <w:proofErr w:type="spellEnd"/>
      <w:r w:rsidRPr="005777DC">
        <w:rPr>
          <w:rFonts w:ascii="Times New Roman" w:eastAsia="Calibri" w:hAnsi="Times New Roman" w:cs="Times New Roman"/>
          <w:sz w:val="24"/>
          <w:szCs w:val="24"/>
          <w:lang w:eastAsia="en-US"/>
        </w:rPr>
        <w:t xml:space="preserve">. – М.: ЮНИТИ–ДАНА: Закон и право,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Зайцев О. А., Смирнов П. А. Подозреваемый в уголовном процессе. Экзамен - М.,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Зайцев О.А. Государственная защита участников уголовного процесса. - Л.,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Лазарева В. А. Доказывание в уголовном процессе.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Высшее образование – М., 2015.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Леви А. А. Потерпевший в уголовном процессе. Издательство Российского Университета дружбы народов – М., 2015. </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Лебедев В.М. Уголовно-процессуальное право. М., 2012.</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proofErr w:type="spellStart"/>
      <w:r w:rsidRPr="005777DC">
        <w:rPr>
          <w:rFonts w:ascii="Times New Roman" w:eastAsia="Calibri" w:hAnsi="Times New Roman" w:cs="Times New Roman"/>
          <w:sz w:val="24"/>
          <w:szCs w:val="24"/>
          <w:lang w:eastAsia="en-US"/>
        </w:rPr>
        <w:t>Манова</w:t>
      </w:r>
      <w:proofErr w:type="spellEnd"/>
      <w:r w:rsidRPr="005777DC">
        <w:rPr>
          <w:rFonts w:ascii="Times New Roman" w:eastAsia="Calibri" w:hAnsi="Times New Roman" w:cs="Times New Roman"/>
          <w:sz w:val="24"/>
          <w:szCs w:val="24"/>
          <w:lang w:eastAsia="en-US"/>
        </w:rPr>
        <w:t xml:space="preserve"> Н.С. Уголовный процесс: учебник / Н. С. </w:t>
      </w:r>
      <w:proofErr w:type="spellStart"/>
      <w:r w:rsidRPr="005777DC">
        <w:rPr>
          <w:rFonts w:ascii="Times New Roman" w:eastAsia="Calibri" w:hAnsi="Times New Roman" w:cs="Times New Roman"/>
          <w:sz w:val="24"/>
          <w:szCs w:val="24"/>
          <w:lang w:eastAsia="en-US"/>
        </w:rPr>
        <w:t>Манова</w:t>
      </w:r>
      <w:proofErr w:type="spellEnd"/>
      <w:r w:rsidRPr="005777DC">
        <w:rPr>
          <w:rFonts w:ascii="Times New Roman" w:eastAsia="Calibri" w:hAnsi="Times New Roman" w:cs="Times New Roman"/>
          <w:sz w:val="24"/>
          <w:szCs w:val="24"/>
          <w:lang w:eastAsia="en-US"/>
        </w:rPr>
        <w:t xml:space="preserve">. – М.: Дашков и К,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lastRenderedPageBreak/>
        <w:t>Мичурина О.В. Обеспечение прав и законных интересов личности в уголовном процессе. М., 1996г.</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Пикалов И.А. Уголовно–процессуальное право Российской Федерации: учебное пособие / И. А. Пикалов. – М.: </w:t>
      </w:r>
      <w:proofErr w:type="spellStart"/>
      <w:r w:rsidRPr="005777DC">
        <w:rPr>
          <w:rFonts w:ascii="Times New Roman" w:eastAsia="Calibri" w:hAnsi="Times New Roman" w:cs="Times New Roman"/>
          <w:sz w:val="24"/>
          <w:szCs w:val="24"/>
          <w:lang w:eastAsia="en-US"/>
        </w:rPr>
        <w:t>Юрлитинформ</w:t>
      </w:r>
      <w:proofErr w:type="spellEnd"/>
      <w:r w:rsidRPr="005777DC">
        <w:rPr>
          <w:rFonts w:ascii="Times New Roman" w:eastAsia="Calibri" w:hAnsi="Times New Roman" w:cs="Times New Roman"/>
          <w:sz w:val="24"/>
          <w:szCs w:val="24"/>
          <w:lang w:eastAsia="en-US"/>
        </w:rPr>
        <w:t xml:space="preserve">,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Рыжаков А. П. Защитник в уголовном процессе. Экзамен - М., 2014.</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Рыжаков А. П. Органы дознания в уголовном процессе. Юридическое Бюро "Городец", Формула права – М., 2015. </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Рыжаков А.П. Уголовный процесс. - М., 2007г.</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Сборник задач по уголовному процессу. </w:t>
      </w:r>
      <w:proofErr w:type="spellStart"/>
      <w:r w:rsidRPr="005777DC">
        <w:rPr>
          <w:rFonts w:ascii="Times New Roman" w:eastAsia="Calibri" w:hAnsi="Times New Roman" w:cs="Times New Roman"/>
          <w:sz w:val="24"/>
          <w:szCs w:val="24"/>
          <w:lang w:eastAsia="en-US"/>
        </w:rPr>
        <w:t>МосУ</w:t>
      </w:r>
      <w:proofErr w:type="spellEnd"/>
      <w:r w:rsidRPr="005777DC">
        <w:rPr>
          <w:rFonts w:ascii="Times New Roman" w:eastAsia="Calibri" w:hAnsi="Times New Roman" w:cs="Times New Roman"/>
          <w:sz w:val="24"/>
          <w:szCs w:val="24"/>
          <w:lang w:eastAsia="en-US"/>
        </w:rPr>
        <w:t xml:space="preserve"> МВД России, Щит-М – М., 2015. </w:t>
      </w:r>
    </w:p>
    <w:p w:rsidR="0035676F" w:rsidRPr="005777DC" w:rsidRDefault="0035676F" w:rsidP="005777DC">
      <w:pPr>
        <w:numPr>
          <w:ilvl w:val="0"/>
          <w:numId w:val="25"/>
        </w:numPr>
        <w:spacing w:after="0" w:line="240" w:lineRule="auto"/>
        <w:ind w:left="0" w:firstLine="0"/>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Смирнов А.В., Калиновский К.Б. Уголовный процесс. Завтра экзамен. СПб</w:t>
      </w:r>
      <w:proofErr w:type="gramStart"/>
      <w:r w:rsidRPr="005777DC">
        <w:rPr>
          <w:rFonts w:ascii="Times New Roman" w:eastAsia="Calibri" w:hAnsi="Times New Roman" w:cs="Times New Roman"/>
          <w:sz w:val="24"/>
          <w:szCs w:val="24"/>
          <w:lang w:eastAsia="en-US"/>
        </w:rPr>
        <w:t xml:space="preserve">., </w:t>
      </w:r>
      <w:proofErr w:type="gramEnd"/>
      <w:r w:rsidRPr="005777DC">
        <w:rPr>
          <w:rFonts w:ascii="Times New Roman" w:eastAsia="Calibri" w:hAnsi="Times New Roman" w:cs="Times New Roman"/>
          <w:sz w:val="24"/>
          <w:szCs w:val="24"/>
          <w:lang w:eastAsia="en-US"/>
        </w:rPr>
        <w:t>2008.</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Торбин Ю. Г. Освидетельствование в российском уголовном процессе. Экзамен - М.,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Уголовно–процессуальное право Российской Федерации: учебник / Т. Ю. Вилкова и др. – М.: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Уголовно–процессуальное право. Общая часть и досудебное производство: курс лекций / О. В. Гладышева, В. А. Семенцов. – М.: </w:t>
      </w:r>
      <w:proofErr w:type="spellStart"/>
      <w:r w:rsidRPr="005777DC">
        <w:rPr>
          <w:rFonts w:ascii="Times New Roman" w:eastAsia="Calibri" w:hAnsi="Times New Roman" w:cs="Times New Roman"/>
          <w:sz w:val="24"/>
          <w:szCs w:val="24"/>
          <w:lang w:eastAsia="en-US"/>
        </w:rPr>
        <w:t>Юрлитинформ</w:t>
      </w:r>
      <w:proofErr w:type="spellEnd"/>
      <w:r w:rsidRPr="005777DC">
        <w:rPr>
          <w:rFonts w:ascii="Times New Roman" w:eastAsia="Calibri" w:hAnsi="Times New Roman" w:cs="Times New Roman"/>
          <w:sz w:val="24"/>
          <w:szCs w:val="24"/>
          <w:lang w:eastAsia="en-US"/>
        </w:rPr>
        <w:t xml:space="preserve">,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Уголовно–процессуальное право: практикум: учебное пособие / Н. А. Колоколов и др. – М.: ЮНИТИ–ДАНА, 2015.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Уголовный проце</w:t>
      </w:r>
      <w:proofErr w:type="gramStart"/>
      <w:r w:rsidRPr="005777DC">
        <w:rPr>
          <w:rFonts w:ascii="Times New Roman" w:eastAsia="Calibri" w:hAnsi="Times New Roman" w:cs="Times New Roman"/>
          <w:sz w:val="24"/>
          <w:szCs w:val="24"/>
          <w:lang w:eastAsia="en-US"/>
        </w:rPr>
        <w:t>сс в сх</w:t>
      </w:r>
      <w:proofErr w:type="gramEnd"/>
      <w:r w:rsidRPr="005777DC">
        <w:rPr>
          <w:rFonts w:ascii="Times New Roman" w:eastAsia="Calibri" w:hAnsi="Times New Roman" w:cs="Times New Roman"/>
          <w:sz w:val="24"/>
          <w:szCs w:val="24"/>
          <w:lang w:eastAsia="en-US"/>
        </w:rPr>
        <w:t xml:space="preserve">емах. Особенная часть: учебно–методическое пособие / А. А. Данилевич, В. И. Самарин. – Минск: Издательский центр Белорусского государственного университета,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Общая часть: учебник / И. В. Данько и др. – Минск: Академия МВД, 2012.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Практикум: учебное пособие / Н. М. Бобров, А. П. Петров. – Витебск: ВГУ,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Проблемные лекции: учебник / А. С. Александров и др. – Москва: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краткий курс лекций / Н. С. </w:t>
      </w:r>
      <w:proofErr w:type="spellStart"/>
      <w:r w:rsidRPr="005777DC">
        <w:rPr>
          <w:rFonts w:ascii="Times New Roman" w:eastAsia="Calibri" w:hAnsi="Times New Roman" w:cs="Times New Roman"/>
          <w:sz w:val="24"/>
          <w:szCs w:val="24"/>
          <w:lang w:eastAsia="en-US"/>
        </w:rPr>
        <w:t>Манова</w:t>
      </w:r>
      <w:proofErr w:type="spellEnd"/>
      <w:r w:rsidRPr="005777DC">
        <w:rPr>
          <w:rFonts w:ascii="Times New Roman" w:eastAsia="Calibri" w:hAnsi="Times New Roman" w:cs="Times New Roman"/>
          <w:sz w:val="24"/>
          <w:szCs w:val="24"/>
          <w:lang w:eastAsia="en-US"/>
        </w:rPr>
        <w:t xml:space="preserve">, Ю. В. </w:t>
      </w:r>
      <w:proofErr w:type="spellStart"/>
      <w:r w:rsidRPr="005777DC">
        <w:rPr>
          <w:rFonts w:ascii="Times New Roman" w:eastAsia="Calibri" w:hAnsi="Times New Roman" w:cs="Times New Roman"/>
          <w:sz w:val="24"/>
          <w:szCs w:val="24"/>
          <w:lang w:eastAsia="en-US"/>
        </w:rPr>
        <w:t>Францифоров</w:t>
      </w:r>
      <w:proofErr w:type="spellEnd"/>
      <w:r w:rsidRPr="005777DC">
        <w:rPr>
          <w:rFonts w:ascii="Times New Roman" w:eastAsia="Calibri" w:hAnsi="Times New Roman" w:cs="Times New Roman"/>
          <w:sz w:val="24"/>
          <w:szCs w:val="24"/>
          <w:lang w:eastAsia="en-US"/>
        </w:rPr>
        <w:t xml:space="preserve">. – М.: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w:t>
      </w:r>
      <w:proofErr w:type="spellStart"/>
      <w:r w:rsidRPr="005777DC">
        <w:rPr>
          <w:rFonts w:ascii="Times New Roman" w:eastAsia="Calibri" w:hAnsi="Times New Roman" w:cs="Times New Roman"/>
          <w:sz w:val="24"/>
          <w:szCs w:val="24"/>
          <w:lang w:eastAsia="en-US"/>
        </w:rPr>
        <w:t>процесс</w:t>
      </w:r>
      <w:proofErr w:type="gramStart"/>
      <w:r w:rsidRPr="005777DC">
        <w:rPr>
          <w:rFonts w:ascii="Times New Roman" w:eastAsia="Calibri" w:hAnsi="Times New Roman" w:cs="Times New Roman"/>
          <w:sz w:val="24"/>
          <w:szCs w:val="24"/>
          <w:lang w:eastAsia="en-US"/>
        </w:rPr>
        <w:t>.П</w:t>
      </w:r>
      <w:proofErr w:type="gramEnd"/>
      <w:r w:rsidRPr="005777DC">
        <w:rPr>
          <w:rFonts w:ascii="Times New Roman" w:eastAsia="Calibri" w:hAnsi="Times New Roman" w:cs="Times New Roman"/>
          <w:sz w:val="24"/>
          <w:szCs w:val="24"/>
          <w:lang w:eastAsia="en-US"/>
        </w:rPr>
        <w:t>рактикум</w:t>
      </w:r>
      <w:proofErr w:type="spellEnd"/>
      <w:r w:rsidRPr="005777DC">
        <w:rPr>
          <w:rFonts w:ascii="Times New Roman" w:eastAsia="Calibri" w:hAnsi="Times New Roman" w:cs="Times New Roman"/>
          <w:sz w:val="24"/>
          <w:szCs w:val="24"/>
          <w:lang w:eastAsia="en-US"/>
        </w:rPr>
        <w:t xml:space="preserve">: учебное пособие / Л. Д. Калинкина и др. – М.: </w:t>
      </w:r>
      <w:proofErr w:type="spellStart"/>
      <w:r w:rsidRPr="005777DC">
        <w:rPr>
          <w:rFonts w:ascii="Times New Roman" w:eastAsia="Calibri" w:hAnsi="Times New Roman" w:cs="Times New Roman"/>
          <w:sz w:val="24"/>
          <w:szCs w:val="24"/>
          <w:lang w:eastAsia="en-US"/>
        </w:rPr>
        <w:t>Юнити</w:t>
      </w:r>
      <w:proofErr w:type="spellEnd"/>
      <w:r w:rsidRPr="005777DC">
        <w:rPr>
          <w:rFonts w:ascii="Times New Roman" w:eastAsia="Calibri" w:hAnsi="Times New Roman" w:cs="Times New Roman"/>
          <w:sz w:val="24"/>
          <w:szCs w:val="24"/>
          <w:lang w:eastAsia="en-US"/>
        </w:rPr>
        <w:t xml:space="preserve">–Дана: Закон и право,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учебник / А. И. </w:t>
      </w:r>
      <w:proofErr w:type="spellStart"/>
      <w:r w:rsidRPr="005777DC">
        <w:rPr>
          <w:rFonts w:ascii="Times New Roman" w:eastAsia="Calibri" w:hAnsi="Times New Roman" w:cs="Times New Roman"/>
          <w:sz w:val="24"/>
          <w:szCs w:val="24"/>
          <w:lang w:eastAsia="en-US"/>
        </w:rPr>
        <w:t>Бастрыкин</w:t>
      </w:r>
      <w:proofErr w:type="spellEnd"/>
      <w:r w:rsidRPr="005777DC">
        <w:rPr>
          <w:rFonts w:ascii="Times New Roman" w:eastAsia="Calibri" w:hAnsi="Times New Roman" w:cs="Times New Roman"/>
          <w:sz w:val="24"/>
          <w:szCs w:val="24"/>
          <w:lang w:eastAsia="en-US"/>
        </w:rPr>
        <w:t xml:space="preserve"> и др. – М: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учебник / А. И. Глушков и др. – М.: Норма: Инфра–М,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учебник / А. Н. Артамонов и др. – М.: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учебник / В. К. Бобров и др. – М.: </w:t>
      </w:r>
      <w:proofErr w:type="spellStart"/>
      <w:r w:rsidRPr="005777DC">
        <w:rPr>
          <w:rFonts w:ascii="Times New Roman" w:eastAsia="Calibri" w:hAnsi="Times New Roman" w:cs="Times New Roman"/>
          <w:sz w:val="24"/>
          <w:szCs w:val="24"/>
          <w:lang w:eastAsia="en-US"/>
        </w:rPr>
        <w:t>Юрайт</w:t>
      </w:r>
      <w:proofErr w:type="spellEnd"/>
      <w:r w:rsidRPr="005777DC">
        <w:rPr>
          <w:rFonts w:ascii="Times New Roman" w:eastAsia="Calibri" w:hAnsi="Times New Roman" w:cs="Times New Roman"/>
          <w:sz w:val="24"/>
          <w:szCs w:val="24"/>
          <w:lang w:eastAsia="en-US"/>
        </w:rPr>
        <w:t xml:space="preserve">,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учебник / Л. М. Володина и др. – М.: Проспект,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учебник / Р. С. </w:t>
      </w:r>
      <w:proofErr w:type="spellStart"/>
      <w:r w:rsidRPr="005777DC">
        <w:rPr>
          <w:rFonts w:ascii="Times New Roman" w:eastAsia="Calibri" w:hAnsi="Times New Roman" w:cs="Times New Roman"/>
          <w:sz w:val="24"/>
          <w:szCs w:val="24"/>
          <w:lang w:eastAsia="en-US"/>
        </w:rPr>
        <w:t>Абдрахманов</w:t>
      </w:r>
      <w:proofErr w:type="spellEnd"/>
      <w:r w:rsidRPr="005777DC">
        <w:rPr>
          <w:rFonts w:ascii="Times New Roman" w:eastAsia="Calibri" w:hAnsi="Times New Roman" w:cs="Times New Roman"/>
          <w:sz w:val="24"/>
          <w:szCs w:val="24"/>
          <w:lang w:eastAsia="en-US"/>
        </w:rPr>
        <w:t xml:space="preserve"> и др. – М.: ЮНИТИ–ДАНА,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Уголовный процесс: учебное пособие / О. А. Антонова, Е. Н. Котов. – Минск: Беларусь, 2013.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Ульянова Л. Т. Предмет доказывания и доказательства в уголовном процессе России; Городец – М., 2014. </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Химичева, Г.П. Принципы уголовного судопроизводства : учеб</w:t>
      </w:r>
      <w:proofErr w:type="gramStart"/>
      <w:r w:rsidRPr="005777DC">
        <w:rPr>
          <w:rFonts w:ascii="Times New Roman" w:eastAsia="Calibri" w:hAnsi="Times New Roman" w:cs="Times New Roman"/>
          <w:sz w:val="24"/>
          <w:szCs w:val="24"/>
          <w:lang w:eastAsia="en-US"/>
        </w:rPr>
        <w:t>.</w:t>
      </w:r>
      <w:proofErr w:type="gramEnd"/>
      <w:r w:rsidRPr="005777DC">
        <w:rPr>
          <w:rFonts w:ascii="Times New Roman" w:eastAsia="Calibri" w:hAnsi="Times New Roman" w:cs="Times New Roman"/>
          <w:sz w:val="24"/>
          <w:szCs w:val="24"/>
          <w:lang w:eastAsia="en-US"/>
        </w:rPr>
        <w:t xml:space="preserve"> </w:t>
      </w:r>
      <w:proofErr w:type="gramStart"/>
      <w:r w:rsidRPr="005777DC">
        <w:rPr>
          <w:rFonts w:ascii="Times New Roman" w:eastAsia="Calibri" w:hAnsi="Times New Roman" w:cs="Times New Roman"/>
          <w:sz w:val="24"/>
          <w:szCs w:val="24"/>
          <w:lang w:eastAsia="en-US"/>
        </w:rPr>
        <w:t>п</w:t>
      </w:r>
      <w:proofErr w:type="gramEnd"/>
      <w:r w:rsidRPr="005777DC">
        <w:rPr>
          <w:rFonts w:ascii="Times New Roman" w:eastAsia="Calibri" w:hAnsi="Times New Roman" w:cs="Times New Roman"/>
          <w:sz w:val="24"/>
          <w:szCs w:val="24"/>
          <w:lang w:eastAsia="en-US"/>
        </w:rPr>
        <w:t>особие / Г.П. Химичева. – М., 2002г.</w:t>
      </w:r>
    </w:p>
    <w:p w:rsidR="0035676F" w:rsidRPr="005777DC" w:rsidRDefault="0035676F" w:rsidP="005777DC">
      <w:pPr>
        <w:numPr>
          <w:ilvl w:val="0"/>
          <w:numId w:val="25"/>
        </w:numPr>
        <w:spacing w:after="0" w:line="240" w:lineRule="auto"/>
        <w:ind w:left="0" w:firstLine="0"/>
        <w:contextualSpacing/>
        <w:rPr>
          <w:rFonts w:ascii="Times New Roman" w:eastAsia="Calibri" w:hAnsi="Times New Roman" w:cs="Times New Roman"/>
          <w:sz w:val="24"/>
          <w:szCs w:val="24"/>
          <w:lang w:eastAsia="en-US"/>
        </w:rPr>
      </w:pPr>
      <w:r w:rsidRPr="005777DC">
        <w:rPr>
          <w:rFonts w:ascii="Times New Roman" w:eastAsia="Calibri" w:hAnsi="Times New Roman" w:cs="Times New Roman"/>
          <w:sz w:val="24"/>
          <w:szCs w:val="24"/>
          <w:lang w:eastAsia="en-US"/>
        </w:rPr>
        <w:t xml:space="preserve">Шестакова С. Д. Состязательность уголовного процесса. Издательство Р. Асланова "Юридический центр Пресс" – М., 2014. </w:t>
      </w:r>
    </w:p>
    <w:p w:rsidR="0035676F" w:rsidRPr="005777DC" w:rsidRDefault="0035676F" w:rsidP="005777DC">
      <w:pPr>
        <w:spacing w:after="0" w:line="240" w:lineRule="auto"/>
        <w:rPr>
          <w:rFonts w:ascii="Times New Roman" w:hAnsi="Times New Roman" w:cs="Times New Roman"/>
          <w:sz w:val="24"/>
          <w:szCs w:val="24"/>
        </w:rPr>
      </w:pPr>
    </w:p>
    <w:sectPr w:rsidR="0035676F" w:rsidRPr="005777DC" w:rsidSect="001849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63438"/>
    <w:multiLevelType w:val="hybridMultilevel"/>
    <w:tmpl w:val="A67C6952"/>
    <w:lvl w:ilvl="0" w:tplc="FA1A597C">
      <w:start w:val="2"/>
      <w:numFmt w:val="decimal"/>
      <w:lvlText w:val="%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E3957A5"/>
    <w:multiLevelType w:val="singleLevel"/>
    <w:tmpl w:val="BE64A23C"/>
    <w:lvl w:ilvl="0">
      <w:start w:val="1"/>
      <w:numFmt w:val="decimal"/>
      <w:lvlText w:val="%1."/>
      <w:legacy w:legacy="1" w:legacySpace="0" w:legacyIndent="235"/>
      <w:lvlJc w:val="left"/>
      <w:rPr>
        <w:rFonts w:ascii="Times New Roman" w:hAnsi="Times New Roman" w:cs="Times New Roman" w:hint="default"/>
      </w:rPr>
    </w:lvl>
  </w:abstractNum>
  <w:abstractNum w:abstractNumId="2">
    <w:nsid w:val="0E521EE9"/>
    <w:multiLevelType w:val="hybridMultilevel"/>
    <w:tmpl w:val="E3C80A42"/>
    <w:lvl w:ilvl="0" w:tplc="0419000F">
      <w:start w:val="1"/>
      <w:numFmt w:val="decimal"/>
      <w:lvlText w:val="%1."/>
      <w:lvlJc w:val="left"/>
      <w:pPr>
        <w:tabs>
          <w:tab w:val="num" w:pos="720"/>
        </w:tabs>
        <w:ind w:left="720" w:hanging="360"/>
      </w:pPr>
      <w:rPr>
        <w:rFonts w:hint="default"/>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8E1673"/>
    <w:multiLevelType w:val="hybridMultilevel"/>
    <w:tmpl w:val="F170E7F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C85395"/>
    <w:multiLevelType w:val="hybridMultilevel"/>
    <w:tmpl w:val="3E86F92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1CE2468C"/>
    <w:multiLevelType w:val="hybridMultilevel"/>
    <w:tmpl w:val="BC581D7E"/>
    <w:lvl w:ilvl="0" w:tplc="0419000F">
      <w:start w:val="1"/>
      <w:numFmt w:val="decimal"/>
      <w:lvlText w:val="%1."/>
      <w:lvlJc w:val="left"/>
      <w:pPr>
        <w:tabs>
          <w:tab w:val="num" w:pos="360"/>
        </w:tabs>
        <w:ind w:left="360" w:hanging="360"/>
      </w:pPr>
      <w:rPr>
        <w:rFonts w:hint="default"/>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FA9589D"/>
    <w:multiLevelType w:val="hybridMultilevel"/>
    <w:tmpl w:val="C5F87806"/>
    <w:lvl w:ilvl="0" w:tplc="0419000F">
      <w:start w:val="1"/>
      <w:numFmt w:val="decimal"/>
      <w:lvlText w:val="%1."/>
      <w:lvlJc w:val="left"/>
      <w:pPr>
        <w:tabs>
          <w:tab w:val="num" w:pos="360"/>
        </w:tabs>
        <w:ind w:left="360" w:hanging="360"/>
      </w:pPr>
      <w:rPr>
        <w:rFonts w:hint="default"/>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D130A9"/>
    <w:multiLevelType w:val="hybridMultilevel"/>
    <w:tmpl w:val="C21EA75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8480EF0"/>
    <w:multiLevelType w:val="hybridMultilevel"/>
    <w:tmpl w:val="CE7CF3B8"/>
    <w:lvl w:ilvl="0" w:tplc="0419000F">
      <w:start w:val="1"/>
      <w:numFmt w:val="decimal"/>
      <w:lvlText w:val="%1."/>
      <w:lvlJc w:val="left"/>
      <w:pPr>
        <w:tabs>
          <w:tab w:val="num" w:pos="360"/>
        </w:tabs>
        <w:ind w:left="360" w:hanging="360"/>
      </w:pPr>
      <w:rPr>
        <w:rFonts w:hint="default"/>
      </w:rPr>
    </w:lvl>
    <w:lvl w:ilvl="1" w:tplc="BBFC3D92">
      <w:start w:val="3"/>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04D3EDE"/>
    <w:multiLevelType w:val="hybridMultilevel"/>
    <w:tmpl w:val="C32634FC"/>
    <w:lvl w:ilvl="0" w:tplc="390010AA">
      <w:start w:val="1"/>
      <w:numFmt w:val="decimal"/>
      <w:lvlText w:val="%1."/>
      <w:lvlJc w:val="left"/>
      <w:pPr>
        <w:tabs>
          <w:tab w:val="num" w:pos="720"/>
        </w:tabs>
        <w:ind w:left="720" w:hanging="360"/>
      </w:pPr>
      <w:rPr>
        <w:rFonts w:ascii="Times New Roman" w:eastAsia="Times New Roman" w:hAnsi="Times New Roman" w:cs="Times New Roman"/>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E1154CE"/>
    <w:multiLevelType w:val="hybridMultilevel"/>
    <w:tmpl w:val="E43C952E"/>
    <w:lvl w:ilvl="0" w:tplc="0419000F">
      <w:start w:val="1"/>
      <w:numFmt w:val="decimal"/>
      <w:lvlText w:val="%1."/>
      <w:lvlJc w:val="left"/>
      <w:pPr>
        <w:tabs>
          <w:tab w:val="num" w:pos="720"/>
        </w:tabs>
        <w:ind w:left="720" w:hanging="360"/>
      </w:pPr>
      <w:rPr>
        <w:rFonts w:hint="default"/>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FAD19A9"/>
    <w:multiLevelType w:val="singleLevel"/>
    <w:tmpl w:val="BE64A23C"/>
    <w:lvl w:ilvl="0">
      <w:start w:val="1"/>
      <w:numFmt w:val="decimal"/>
      <w:lvlText w:val="%1."/>
      <w:legacy w:legacy="1" w:legacySpace="0" w:legacyIndent="235"/>
      <w:lvlJc w:val="left"/>
      <w:rPr>
        <w:rFonts w:ascii="Times New Roman" w:hAnsi="Times New Roman" w:cs="Times New Roman" w:hint="default"/>
      </w:rPr>
    </w:lvl>
  </w:abstractNum>
  <w:abstractNum w:abstractNumId="12">
    <w:nsid w:val="42527E2F"/>
    <w:multiLevelType w:val="hybridMultilevel"/>
    <w:tmpl w:val="24FA0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CA439A"/>
    <w:multiLevelType w:val="hybridMultilevel"/>
    <w:tmpl w:val="73225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7438B6"/>
    <w:multiLevelType w:val="hybridMultilevel"/>
    <w:tmpl w:val="8B0CCAC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284A31"/>
    <w:multiLevelType w:val="hybridMultilevel"/>
    <w:tmpl w:val="0B226A26"/>
    <w:lvl w:ilvl="0" w:tplc="0419000F">
      <w:start w:val="1"/>
      <w:numFmt w:val="decimal"/>
      <w:lvlText w:val="%1."/>
      <w:lvlJc w:val="left"/>
      <w:pPr>
        <w:tabs>
          <w:tab w:val="num" w:pos="927"/>
        </w:tabs>
        <w:ind w:left="927" w:hanging="360"/>
      </w:pPr>
      <w:rPr>
        <w:rFonts w:hint="default"/>
      </w:rPr>
    </w:lvl>
    <w:lvl w:ilvl="1" w:tplc="BBFC3D92">
      <w:start w:val="3"/>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690E1C21"/>
    <w:multiLevelType w:val="hybridMultilevel"/>
    <w:tmpl w:val="38DCC34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D86794E"/>
    <w:multiLevelType w:val="hybridMultilevel"/>
    <w:tmpl w:val="C336667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65741CE"/>
    <w:multiLevelType w:val="hybridMultilevel"/>
    <w:tmpl w:val="CFAEBADE"/>
    <w:lvl w:ilvl="0" w:tplc="0419000F">
      <w:start w:val="1"/>
      <w:numFmt w:val="decimal"/>
      <w:lvlText w:val="%1."/>
      <w:lvlJc w:val="left"/>
      <w:pPr>
        <w:tabs>
          <w:tab w:val="num" w:pos="360"/>
        </w:tabs>
        <w:ind w:left="360" w:hanging="360"/>
      </w:pPr>
      <w:rPr>
        <w:rFonts w:hint="default"/>
      </w:rPr>
    </w:lvl>
    <w:lvl w:ilvl="1" w:tplc="BBFC3D92">
      <w:start w:val="3"/>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76B967DF"/>
    <w:multiLevelType w:val="hybridMultilevel"/>
    <w:tmpl w:val="322E5A0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79ED53AD"/>
    <w:multiLevelType w:val="hybridMultilevel"/>
    <w:tmpl w:val="F77272F0"/>
    <w:lvl w:ilvl="0" w:tplc="0419000F">
      <w:start w:val="1"/>
      <w:numFmt w:val="decimal"/>
      <w:lvlText w:val="%1."/>
      <w:lvlJc w:val="left"/>
      <w:pPr>
        <w:tabs>
          <w:tab w:val="num" w:pos="360"/>
        </w:tabs>
        <w:ind w:left="360" w:hanging="360"/>
      </w:pPr>
      <w:rPr>
        <w:rFonts w:hint="default"/>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D6E2CDE"/>
    <w:multiLevelType w:val="hybridMultilevel"/>
    <w:tmpl w:val="0B226A26"/>
    <w:lvl w:ilvl="0" w:tplc="0419000F">
      <w:start w:val="1"/>
      <w:numFmt w:val="decimal"/>
      <w:lvlText w:val="%1."/>
      <w:lvlJc w:val="left"/>
      <w:pPr>
        <w:tabs>
          <w:tab w:val="num" w:pos="360"/>
        </w:tabs>
        <w:ind w:left="360" w:hanging="360"/>
      </w:pPr>
      <w:rPr>
        <w:rFonts w:hint="default"/>
      </w:rPr>
    </w:lvl>
    <w:lvl w:ilvl="1" w:tplc="BBFC3D92">
      <w:start w:val="3"/>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E7B06F2"/>
    <w:multiLevelType w:val="hybridMultilevel"/>
    <w:tmpl w:val="2B5A9736"/>
    <w:lvl w:ilvl="0" w:tplc="8A8C9B5C">
      <w:start w:val="1"/>
      <w:numFmt w:val="decimal"/>
      <w:lvlText w:val="%1."/>
      <w:lvlJc w:val="left"/>
      <w:pPr>
        <w:tabs>
          <w:tab w:val="num" w:pos="720"/>
        </w:tabs>
        <w:ind w:left="720" w:hanging="360"/>
      </w:pPr>
      <w:rPr>
        <w:rFonts w:hint="default"/>
        <w:sz w:val="24"/>
        <w:szCs w:val="24"/>
      </w:rPr>
    </w:lvl>
    <w:lvl w:ilvl="1" w:tplc="BBFC3D92">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F4F46D4"/>
    <w:multiLevelType w:val="hybridMultilevel"/>
    <w:tmpl w:val="DEDE9B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8"/>
  </w:num>
  <w:num w:numId="3">
    <w:abstractNumId w:val="1"/>
  </w:num>
  <w:num w:numId="4">
    <w:abstractNumId w:val="1"/>
    <w:lvlOverride w:ilvl="0">
      <w:lvl w:ilvl="0">
        <w:start w:val="1"/>
        <w:numFmt w:val="decimal"/>
        <w:lvlText w:val="%1."/>
        <w:legacy w:legacy="1" w:legacySpace="0" w:legacyIndent="236"/>
        <w:lvlJc w:val="left"/>
        <w:rPr>
          <w:rFonts w:ascii="Times New Roman" w:hAnsi="Times New Roman" w:cs="Times New Roman" w:hint="default"/>
        </w:rPr>
      </w:lvl>
    </w:lvlOverride>
  </w:num>
  <w:num w:numId="5">
    <w:abstractNumId w:val="16"/>
  </w:num>
  <w:num w:numId="6">
    <w:abstractNumId w:val="18"/>
  </w:num>
  <w:num w:numId="7">
    <w:abstractNumId w:val="7"/>
  </w:num>
  <w:num w:numId="8">
    <w:abstractNumId w:val="21"/>
  </w:num>
  <w:num w:numId="9">
    <w:abstractNumId w:val="11"/>
  </w:num>
  <w:num w:numId="10">
    <w:abstractNumId w:val="9"/>
  </w:num>
  <w:num w:numId="11">
    <w:abstractNumId w:val="22"/>
  </w:num>
  <w:num w:numId="12">
    <w:abstractNumId w:val="20"/>
  </w:num>
  <w:num w:numId="13">
    <w:abstractNumId w:val="13"/>
  </w:num>
  <w:num w:numId="14">
    <w:abstractNumId w:val="6"/>
  </w:num>
  <w:num w:numId="15">
    <w:abstractNumId w:val="2"/>
  </w:num>
  <w:num w:numId="16">
    <w:abstractNumId w:val="12"/>
  </w:num>
  <w:num w:numId="17">
    <w:abstractNumId w:val="17"/>
  </w:num>
  <w:num w:numId="18">
    <w:abstractNumId w:val="15"/>
  </w:num>
  <w:num w:numId="19">
    <w:abstractNumId w:val="5"/>
  </w:num>
  <w:num w:numId="20">
    <w:abstractNumId w:val="10"/>
  </w:num>
  <w:num w:numId="21">
    <w:abstractNumId w:val="0"/>
  </w:num>
  <w:num w:numId="22">
    <w:abstractNumId w:val="19"/>
  </w:num>
  <w:num w:numId="23">
    <w:abstractNumId w:val="4"/>
  </w:num>
  <w:num w:numId="24">
    <w:abstractNumId w:val="1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73967"/>
    <w:rsid w:val="001849D5"/>
    <w:rsid w:val="0035676F"/>
    <w:rsid w:val="00373967"/>
    <w:rsid w:val="00471E99"/>
    <w:rsid w:val="00570604"/>
    <w:rsid w:val="005777DC"/>
    <w:rsid w:val="00602792"/>
    <w:rsid w:val="00756F92"/>
    <w:rsid w:val="007946F6"/>
    <w:rsid w:val="00C72313"/>
    <w:rsid w:val="00E117AB"/>
    <w:rsid w:val="00FA6016"/>
    <w:rsid w:val="00FC5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9D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0604"/>
    <w:pPr>
      <w:spacing w:after="0" w:line="240" w:lineRule="auto"/>
      <w:ind w:left="720"/>
      <w:contextualSpacing/>
    </w:pPr>
    <w:rPr>
      <w:rFonts w:ascii="Times New Roman" w:eastAsia="Times New Roman" w:hAnsi="Times New Roman" w:cs="Times New Roman"/>
      <w:sz w:val="24"/>
      <w:szCs w:val="24"/>
    </w:rPr>
  </w:style>
  <w:style w:type="paragraph" w:styleId="2">
    <w:name w:val="Body Text 2"/>
    <w:basedOn w:val="a"/>
    <w:link w:val="20"/>
    <w:rsid w:val="0035676F"/>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rsid w:val="0035676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47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13043</Words>
  <Characters>74347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dc:creator>
  <cp:keywords/>
  <dc:description/>
  <cp:lastModifiedBy>1</cp:lastModifiedBy>
  <cp:revision>10</cp:revision>
  <dcterms:created xsi:type="dcterms:W3CDTF">2019-11-15T10:02:00Z</dcterms:created>
  <dcterms:modified xsi:type="dcterms:W3CDTF">2022-08-29T12:48:00Z</dcterms:modified>
</cp:coreProperties>
</file>